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C9C78" w14:textId="77777777" w:rsidR="0046215F" w:rsidRPr="00F63A40" w:rsidRDefault="0046215F" w:rsidP="0046215F">
      <w:pPr>
        <w:jc w:val="center"/>
        <w:rPr>
          <w:rFonts w:ascii="Times New Roman" w:hAnsi="Times New Roman" w:cs="Times New Roman"/>
          <w:b/>
          <w:sz w:val="52"/>
          <w:szCs w:val="52"/>
        </w:rPr>
      </w:pPr>
    </w:p>
    <w:p w14:paraId="175B9CB6" w14:textId="77777777" w:rsidR="0046215F" w:rsidRPr="00F63A40" w:rsidRDefault="0046215F" w:rsidP="0046215F">
      <w:pPr>
        <w:jc w:val="center"/>
        <w:rPr>
          <w:rFonts w:ascii="Times New Roman" w:hAnsi="Times New Roman" w:cs="Times New Roman"/>
          <w:b/>
          <w:sz w:val="52"/>
          <w:szCs w:val="52"/>
        </w:rPr>
      </w:pPr>
    </w:p>
    <w:p w14:paraId="3097A1FF" w14:textId="77777777" w:rsidR="0046215F" w:rsidRPr="00F63A40" w:rsidRDefault="0046215F" w:rsidP="0046215F">
      <w:pPr>
        <w:jc w:val="center"/>
        <w:rPr>
          <w:rFonts w:ascii="Times New Roman" w:hAnsi="Times New Roman" w:cs="Times New Roman"/>
          <w:b/>
          <w:sz w:val="52"/>
          <w:szCs w:val="52"/>
        </w:rPr>
      </w:pPr>
    </w:p>
    <w:p w14:paraId="442E9019" w14:textId="6DD6D115" w:rsidR="00734A5B" w:rsidRPr="00F63A40" w:rsidRDefault="00BF472E" w:rsidP="00734A5B">
      <w:pPr>
        <w:autoSpaceDE w:val="0"/>
        <w:autoSpaceDN w:val="0"/>
        <w:adjustRightInd w:val="0"/>
        <w:jc w:val="center"/>
        <w:rPr>
          <w:rFonts w:ascii="Times New Roman" w:hAnsi="Times New Roman" w:cs="Times New Roman"/>
          <w:sz w:val="52"/>
          <w:szCs w:val="52"/>
        </w:rPr>
      </w:pPr>
      <w:r w:rsidRPr="00BF472E">
        <w:rPr>
          <w:rFonts w:ascii="Times New Roman" w:hAnsi="Times New Roman" w:cs="Times New Roman" w:hint="eastAsia"/>
          <w:b/>
          <w:sz w:val="44"/>
          <w:szCs w:val="44"/>
        </w:rPr>
        <w:t>薄膜材料椭偏测厚仪</w:t>
      </w:r>
      <w:r w:rsidR="00C46C09" w:rsidRPr="00F63A40">
        <w:rPr>
          <w:rFonts w:ascii="Times New Roman" w:hAnsi="Times New Roman" w:cs="Times New Roman"/>
          <w:b/>
          <w:sz w:val="44"/>
          <w:szCs w:val="44"/>
        </w:rPr>
        <w:t>评价技术规范</w:t>
      </w:r>
    </w:p>
    <w:p w14:paraId="495AEE77" w14:textId="77777777" w:rsidR="0046215F" w:rsidRPr="00F63A40" w:rsidRDefault="00390B01" w:rsidP="0046215F">
      <w:pPr>
        <w:jc w:val="center"/>
        <w:rPr>
          <w:rFonts w:ascii="Times New Roman" w:hAnsi="Times New Roman" w:cs="Times New Roman"/>
          <w:b/>
          <w:sz w:val="44"/>
          <w:szCs w:val="44"/>
        </w:rPr>
      </w:pPr>
      <w:r w:rsidRPr="00F63A40">
        <w:rPr>
          <w:rFonts w:ascii="Times New Roman" w:hAnsi="Times New Roman" w:cs="Times New Roman"/>
          <w:b/>
          <w:sz w:val="44"/>
          <w:szCs w:val="44"/>
        </w:rPr>
        <w:t>(</w:t>
      </w:r>
      <w:r w:rsidR="00F31687" w:rsidRPr="00F63A40">
        <w:rPr>
          <w:rFonts w:ascii="Times New Roman" w:hAnsi="Times New Roman" w:cs="Times New Roman"/>
          <w:b/>
          <w:sz w:val="44"/>
          <w:szCs w:val="44"/>
        </w:rPr>
        <w:t>征求意见</w:t>
      </w:r>
      <w:r w:rsidRPr="00F63A40">
        <w:rPr>
          <w:rFonts w:ascii="Times New Roman" w:hAnsi="Times New Roman" w:cs="Times New Roman"/>
          <w:b/>
          <w:sz w:val="44"/>
          <w:szCs w:val="44"/>
        </w:rPr>
        <w:t>稿</w:t>
      </w:r>
      <w:r w:rsidRPr="00F63A40">
        <w:rPr>
          <w:rFonts w:ascii="Times New Roman" w:hAnsi="Times New Roman" w:cs="Times New Roman"/>
          <w:b/>
          <w:sz w:val="44"/>
          <w:szCs w:val="44"/>
        </w:rPr>
        <w:t>)</w:t>
      </w:r>
    </w:p>
    <w:p w14:paraId="407B2DD6" w14:textId="77777777" w:rsidR="0046215F" w:rsidRPr="00F63A40" w:rsidRDefault="0046215F" w:rsidP="0046215F">
      <w:pPr>
        <w:jc w:val="center"/>
        <w:rPr>
          <w:rFonts w:ascii="Times New Roman" w:hAnsi="Times New Roman" w:cs="Times New Roman"/>
          <w:b/>
          <w:sz w:val="44"/>
          <w:szCs w:val="44"/>
        </w:rPr>
      </w:pPr>
      <w:r w:rsidRPr="00F63A40">
        <w:rPr>
          <w:rFonts w:ascii="Times New Roman" w:hAnsi="Times New Roman" w:cs="Times New Roman"/>
          <w:b/>
          <w:sz w:val="44"/>
          <w:szCs w:val="44"/>
        </w:rPr>
        <w:t>编制说明</w:t>
      </w:r>
    </w:p>
    <w:p w14:paraId="509A4614" w14:textId="77777777" w:rsidR="0046215F" w:rsidRPr="00F63A40" w:rsidRDefault="0046215F" w:rsidP="0046215F">
      <w:pPr>
        <w:jc w:val="center"/>
        <w:rPr>
          <w:rFonts w:ascii="Times New Roman" w:hAnsi="Times New Roman" w:cs="Times New Roman"/>
          <w:b/>
          <w:sz w:val="44"/>
          <w:szCs w:val="44"/>
        </w:rPr>
      </w:pPr>
    </w:p>
    <w:p w14:paraId="497F5737" w14:textId="77777777" w:rsidR="0046215F" w:rsidRPr="00F63A40" w:rsidRDefault="0046215F" w:rsidP="0046215F">
      <w:pPr>
        <w:jc w:val="center"/>
        <w:rPr>
          <w:rFonts w:ascii="Times New Roman" w:hAnsi="Times New Roman" w:cs="Times New Roman"/>
          <w:b/>
          <w:sz w:val="44"/>
          <w:szCs w:val="44"/>
        </w:rPr>
      </w:pPr>
    </w:p>
    <w:p w14:paraId="3541ACAD" w14:textId="77777777" w:rsidR="0046215F" w:rsidRPr="00F63A40" w:rsidRDefault="0046215F" w:rsidP="0046215F">
      <w:pPr>
        <w:jc w:val="center"/>
        <w:rPr>
          <w:rFonts w:ascii="Times New Roman" w:hAnsi="Times New Roman" w:cs="Times New Roman"/>
          <w:b/>
          <w:sz w:val="44"/>
          <w:szCs w:val="44"/>
        </w:rPr>
      </w:pPr>
    </w:p>
    <w:p w14:paraId="338A3E91" w14:textId="77777777" w:rsidR="0046215F" w:rsidRPr="00F63A40" w:rsidRDefault="0046215F" w:rsidP="0046215F">
      <w:pPr>
        <w:jc w:val="center"/>
        <w:rPr>
          <w:rFonts w:ascii="Times New Roman" w:hAnsi="Times New Roman" w:cs="Times New Roman"/>
          <w:b/>
          <w:sz w:val="44"/>
          <w:szCs w:val="44"/>
        </w:rPr>
      </w:pPr>
    </w:p>
    <w:p w14:paraId="598F12B9" w14:textId="77777777" w:rsidR="0046215F" w:rsidRPr="00F63A40" w:rsidRDefault="0046215F" w:rsidP="0046215F">
      <w:pPr>
        <w:jc w:val="center"/>
        <w:rPr>
          <w:rFonts w:ascii="Times New Roman" w:hAnsi="Times New Roman" w:cs="Times New Roman"/>
          <w:b/>
          <w:sz w:val="44"/>
          <w:szCs w:val="44"/>
        </w:rPr>
      </w:pPr>
    </w:p>
    <w:p w14:paraId="60CE1913" w14:textId="77777777" w:rsidR="0046215F" w:rsidRPr="00F63A40" w:rsidRDefault="0046215F" w:rsidP="0046215F">
      <w:pPr>
        <w:jc w:val="center"/>
        <w:rPr>
          <w:rFonts w:ascii="Times New Roman" w:hAnsi="Times New Roman" w:cs="Times New Roman"/>
          <w:b/>
          <w:sz w:val="44"/>
          <w:szCs w:val="44"/>
        </w:rPr>
      </w:pPr>
    </w:p>
    <w:p w14:paraId="5DA4CDE2" w14:textId="77777777" w:rsidR="0046215F" w:rsidRPr="00F63A40" w:rsidRDefault="0046215F" w:rsidP="0046215F">
      <w:pPr>
        <w:jc w:val="center"/>
        <w:rPr>
          <w:rFonts w:ascii="Times New Roman" w:hAnsi="Times New Roman" w:cs="Times New Roman"/>
          <w:b/>
          <w:sz w:val="44"/>
          <w:szCs w:val="44"/>
        </w:rPr>
      </w:pPr>
    </w:p>
    <w:p w14:paraId="167B4B18" w14:textId="77777777" w:rsidR="0046215F" w:rsidRPr="00F63A40" w:rsidRDefault="0046215F" w:rsidP="0046215F">
      <w:pPr>
        <w:jc w:val="center"/>
        <w:rPr>
          <w:rFonts w:ascii="Times New Roman" w:hAnsi="Times New Roman" w:cs="Times New Roman"/>
          <w:b/>
          <w:sz w:val="44"/>
          <w:szCs w:val="44"/>
        </w:rPr>
      </w:pPr>
    </w:p>
    <w:p w14:paraId="12FC9217" w14:textId="77777777" w:rsidR="0046215F" w:rsidRPr="00F63A40" w:rsidRDefault="0046215F" w:rsidP="0046215F">
      <w:pPr>
        <w:jc w:val="center"/>
        <w:rPr>
          <w:rFonts w:ascii="Times New Roman" w:hAnsi="Times New Roman" w:cs="Times New Roman"/>
          <w:b/>
          <w:sz w:val="44"/>
          <w:szCs w:val="44"/>
        </w:rPr>
      </w:pPr>
    </w:p>
    <w:p w14:paraId="7E7D42EF" w14:textId="77777777" w:rsidR="0046215F" w:rsidRPr="00F63A40" w:rsidRDefault="0046215F" w:rsidP="0046215F">
      <w:pPr>
        <w:jc w:val="center"/>
        <w:rPr>
          <w:rFonts w:ascii="Times New Roman" w:hAnsi="Times New Roman" w:cs="Times New Roman"/>
          <w:b/>
          <w:sz w:val="44"/>
          <w:szCs w:val="44"/>
        </w:rPr>
      </w:pPr>
    </w:p>
    <w:p w14:paraId="267DCF13" w14:textId="77777777" w:rsidR="0046215F" w:rsidRPr="00F63A40" w:rsidRDefault="0046215F" w:rsidP="0046215F">
      <w:pPr>
        <w:jc w:val="center"/>
        <w:rPr>
          <w:rFonts w:ascii="Times New Roman" w:hAnsi="Times New Roman" w:cs="Times New Roman"/>
          <w:b/>
          <w:sz w:val="44"/>
          <w:szCs w:val="44"/>
        </w:rPr>
      </w:pPr>
    </w:p>
    <w:p w14:paraId="437DD64E" w14:textId="77777777" w:rsidR="0046215F" w:rsidRPr="00F63A40" w:rsidRDefault="0046215F" w:rsidP="0046215F">
      <w:pPr>
        <w:jc w:val="center"/>
        <w:rPr>
          <w:rFonts w:ascii="Times New Roman" w:hAnsi="Times New Roman" w:cs="Times New Roman"/>
          <w:b/>
          <w:sz w:val="44"/>
          <w:szCs w:val="44"/>
        </w:rPr>
      </w:pPr>
      <w:r w:rsidRPr="00F63A40">
        <w:rPr>
          <w:rFonts w:ascii="Times New Roman" w:hAnsi="Times New Roman" w:cs="Times New Roman"/>
          <w:b/>
          <w:sz w:val="44"/>
          <w:szCs w:val="44"/>
        </w:rPr>
        <w:t>编制组</w:t>
      </w:r>
    </w:p>
    <w:p w14:paraId="4D935656" w14:textId="173EC171" w:rsidR="0046215F" w:rsidRPr="00F63A40" w:rsidRDefault="00C46C09" w:rsidP="0046215F">
      <w:pPr>
        <w:jc w:val="center"/>
        <w:rPr>
          <w:rFonts w:ascii="Times New Roman" w:hAnsi="Times New Roman" w:cs="Times New Roman" w:hint="eastAsia"/>
          <w:b/>
          <w:sz w:val="44"/>
          <w:szCs w:val="44"/>
        </w:rPr>
      </w:pPr>
      <w:r w:rsidRPr="00F63A40">
        <w:rPr>
          <w:rFonts w:ascii="Times New Roman" w:hAnsi="Times New Roman" w:cs="Times New Roman"/>
          <w:b/>
          <w:sz w:val="44"/>
          <w:szCs w:val="44"/>
        </w:rPr>
        <w:t>202</w:t>
      </w:r>
      <w:r w:rsidR="00BF472E">
        <w:rPr>
          <w:rFonts w:ascii="Times New Roman" w:hAnsi="Times New Roman" w:cs="Times New Roman" w:hint="eastAsia"/>
          <w:b/>
          <w:sz w:val="44"/>
          <w:szCs w:val="44"/>
        </w:rPr>
        <w:t>5</w:t>
      </w:r>
      <w:r w:rsidR="0046215F" w:rsidRPr="00F63A40">
        <w:rPr>
          <w:rFonts w:ascii="Times New Roman" w:hAnsi="Times New Roman" w:cs="Times New Roman"/>
          <w:b/>
          <w:sz w:val="44"/>
          <w:szCs w:val="44"/>
        </w:rPr>
        <w:t>.</w:t>
      </w:r>
      <w:r w:rsidR="00BF472E">
        <w:rPr>
          <w:rFonts w:ascii="Times New Roman" w:hAnsi="Times New Roman" w:cs="Times New Roman" w:hint="eastAsia"/>
          <w:b/>
          <w:sz w:val="44"/>
          <w:szCs w:val="44"/>
        </w:rPr>
        <w:t>8</w:t>
      </w:r>
    </w:p>
    <w:p w14:paraId="2863FF94" w14:textId="77777777" w:rsidR="00746583" w:rsidRPr="00F63A40" w:rsidRDefault="0046215F" w:rsidP="0046215F">
      <w:pPr>
        <w:spacing w:line="360" w:lineRule="auto"/>
        <w:rPr>
          <w:rFonts w:ascii="Times New Roman" w:hAnsi="Times New Roman" w:cs="Times New Roman"/>
          <w:sz w:val="24"/>
          <w:szCs w:val="24"/>
        </w:rPr>
      </w:pPr>
      <w:r w:rsidRPr="00F63A40">
        <w:rPr>
          <w:rFonts w:ascii="Times New Roman" w:hAnsi="Times New Roman" w:cs="Times New Roman"/>
          <w:b/>
          <w:sz w:val="32"/>
          <w:szCs w:val="32"/>
        </w:rPr>
        <w:br w:type="page"/>
      </w:r>
    </w:p>
    <w:p w14:paraId="1F509E8B" w14:textId="6F0278E6" w:rsidR="0046215F" w:rsidRPr="00F63A40" w:rsidRDefault="00BF472E" w:rsidP="00734A5B">
      <w:pPr>
        <w:autoSpaceDE w:val="0"/>
        <w:autoSpaceDN w:val="0"/>
        <w:adjustRightInd w:val="0"/>
        <w:jc w:val="center"/>
        <w:rPr>
          <w:rFonts w:ascii="Times New Roman" w:hAnsi="Times New Roman" w:cs="Times New Roman"/>
          <w:b/>
          <w:snapToGrid w:val="0"/>
          <w:kern w:val="0"/>
          <w:sz w:val="32"/>
          <w:szCs w:val="32"/>
        </w:rPr>
      </w:pPr>
      <w:r w:rsidRPr="00BF472E">
        <w:rPr>
          <w:rFonts w:ascii="Times New Roman" w:hAnsi="Times New Roman" w:cs="Times New Roman" w:hint="eastAsia"/>
          <w:b/>
          <w:snapToGrid w:val="0"/>
          <w:kern w:val="0"/>
          <w:sz w:val="32"/>
          <w:szCs w:val="32"/>
        </w:rPr>
        <w:lastRenderedPageBreak/>
        <w:t>薄膜材料椭偏测厚仪</w:t>
      </w:r>
      <w:r w:rsidR="00C46C09" w:rsidRPr="00F63A40">
        <w:rPr>
          <w:rFonts w:ascii="Times New Roman" w:hAnsi="Times New Roman" w:cs="Times New Roman"/>
          <w:b/>
          <w:snapToGrid w:val="0"/>
          <w:kern w:val="0"/>
          <w:sz w:val="32"/>
          <w:szCs w:val="32"/>
        </w:rPr>
        <w:t>评价</w:t>
      </w:r>
      <w:r w:rsidR="00734A5B" w:rsidRPr="00F63A40">
        <w:rPr>
          <w:rFonts w:ascii="Times New Roman" w:hAnsi="Times New Roman" w:cs="Times New Roman"/>
          <w:b/>
          <w:snapToGrid w:val="0"/>
          <w:kern w:val="0"/>
          <w:sz w:val="32"/>
          <w:szCs w:val="32"/>
        </w:rPr>
        <w:t>技术规范</w:t>
      </w:r>
      <w:r w:rsidR="0046215F" w:rsidRPr="00F63A40">
        <w:rPr>
          <w:rFonts w:ascii="Times New Roman" w:hAnsi="Times New Roman" w:cs="Times New Roman"/>
          <w:b/>
          <w:snapToGrid w:val="0"/>
          <w:kern w:val="0"/>
          <w:sz w:val="32"/>
          <w:szCs w:val="32"/>
        </w:rPr>
        <w:t>（</w:t>
      </w:r>
      <w:r w:rsidR="00754E21" w:rsidRPr="00F63A40">
        <w:rPr>
          <w:rFonts w:ascii="Times New Roman" w:hAnsi="Times New Roman" w:cs="Times New Roman"/>
          <w:b/>
          <w:snapToGrid w:val="0"/>
          <w:kern w:val="0"/>
          <w:sz w:val="32"/>
          <w:szCs w:val="32"/>
        </w:rPr>
        <w:t>征求意见</w:t>
      </w:r>
      <w:r w:rsidR="0046215F" w:rsidRPr="00F63A40">
        <w:rPr>
          <w:rFonts w:ascii="Times New Roman" w:hAnsi="Times New Roman" w:cs="Times New Roman"/>
          <w:b/>
          <w:snapToGrid w:val="0"/>
          <w:kern w:val="0"/>
          <w:sz w:val="32"/>
          <w:szCs w:val="32"/>
        </w:rPr>
        <w:t>稿）</w:t>
      </w:r>
    </w:p>
    <w:p w14:paraId="72DF02CD" w14:textId="77777777" w:rsidR="0046215F" w:rsidRPr="00F63A40" w:rsidRDefault="0046215F" w:rsidP="0046215F">
      <w:pPr>
        <w:jc w:val="center"/>
        <w:rPr>
          <w:rFonts w:ascii="Times New Roman" w:hAnsi="Times New Roman" w:cs="Times New Roman"/>
          <w:kern w:val="0"/>
          <w:sz w:val="32"/>
          <w:szCs w:val="32"/>
        </w:rPr>
      </w:pPr>
      <w:r w:rsidRPr="00F63A40">
        <w:rPr>
          <w:rFonts w:ascii="Times New Roman" w:hAnsi="Times New Roman" w:cs="Times New Roman"/>
          <w:b/>
          <w:kern w:val="0"/>
          <w:sz w:val="32"/>
          <w:szCs w:val="32"/>
        </w:rPr>
        <w:t>编制说明</w:t>
      </w:r>
    </w:p>
    <w:p w14:paraId="707B572C" w14:textId="77777777" w:rsidR="0046215F" w:rsidRPr="00F63A40" w:rsidRDefault="001467FA" w:rsidP="0046215F">
      <w:pPr>
        <w:spacing w:line="360" w:lineRule="auto"/>
        <w:rPr>
          <w:rFonts w:ascii="Times New Roman" w:eastAsia="宋体" w:hAnsi="Times New Roman" w:cs="Times New Roman"/>
          <w:b/>
          <w:sz w:val="24"/>
          <w:szCs w:val="24"/>
        </w:rPr>
      </w:pPr>
      <w:r w:rsidRPr="00F63A40">
        <w:rPr>
          <w:rFonts w:ascii="Times New Roman" w:eastAsia="宋体" w:hAnsi="Times New Roman" w:cs="Times New Roman"/>
          <w:b/>
          <w:sz w:val="24"/>
          <w:szCs w:val="24"/>
        </w:rPr>
        <w:t>一、任务来源</w:t>
      </w:r>
      <w:r w:rsidR="00A370FA" w:rsidRPr="00F63A40">
        <w:rPr>
          <w:rFonts w:ascii="Times New Roman" w:eastAsia="宋体" w:hAnsi="Times New Roman" w:cs="Times New Roman"/>
          <w:b/>
          <w:sz w:val="24"/>
          <w:szCs w:val="24"/>
        </w:rPr>
        <w:t>及编制过程</w:t>
      </w:r>
    </w:p>
    <w:p w14:paraId="5ED9B850" w14:textId="576BFCD3" w:rsidR="00E36E89" w:rsidRPr="00F63A40" w:rsidRDefault="00E36E89" w:rsidP="00E36E89">
      <w:pPr>
        <w:tabs>
          <w:tab w:val="left" w:pos="1290"/>
        </w:tabs>
        <w:snapToGrid w:val="0"/>
        <w:spacing w:line="360" w:lineRule="auto"/>
        <w:ind w:firstLineChars="200" w:firstLine="480"/>
        <w:rPr>
          <w:rFonts w:ascii="Times New Roman" w:hAnsi="Times New Roman" w:cs="Times New Roman" w:hint="eastAsia"/>
          <w:sz w:val="24"/>
          <w:szCs w:val="24"/>
        </w:rPr>
      </w:pPr>
      <w:bookmarkStart w:id="0" w:name="_Hlk207460732"/>
      <w:r w:rsidRPr="00E36E89">
        <w:rPr>
          <w:rFonts w:ascii="Times New Roman" w:hAnsi="Times New Roman" w:cs="Times New Roman" w:hint="eastAsia"/>
          <w:sz w:val="24"/>
          <w:szCs w:val="24"/>
        </w:rPr>
        <w:t>薄膜材料椭偏测厚仪</w:t>
      </w:r>
      <w:bookmarkEnd w:id="0"/>
      <w:r w:rsidRPr="00E36E89">
        <w:rPr>
          <w:rFonts w:ascii="Times New Roman" w:hAnsi="Times New Roman" w:cs="Times New Roman" w:hint="eastAsia"/>
          <w:sz w:val="24"/>
          <w:szCs w:val="24"/>
        </w:rPr>
        <w:t>是测量微纳米尺度薄膜厚度的主要方法之一，具有测量精度高、非接触、无破坏且不需要真空等优点，已被广泛应用于半导体、微电子、光电子、材料、物理、化学、生物、医药等领域的研究、开发和制造过程中。膜厚的准确测量，对器件制造的一致性和可靠性起着决定性作用。薄膜材料椭偏测厚仪</w:t>
      </w:r>
      <w:r w:rsidRPr="00F63A40">
        <w:rPr>
          <w:rFonts w:ascii="Times New Roman" w:hAnsi="Times New Roman" w:cs="Times New Roman"/>
          <w:sz w:val="24"/>
          <w:szCs w:val="24"/>
        </w:rPr>
        <w:t>技术、品种不断更新迭代，但目前市场上</w:t>
      </w:r>
      <w:r>
        <w:rPr>
          <w:rFonts w:ascii="Times New Roman" w:hAnsi="Times New Roman" w:cs="Times New Roman" w:hint="eastAsia"/>
          <w:sz w:val="24"/>
          <w:szCs w:val="24"/>
        </w:rPr>
        <w:t>还是以</w:t>
      </w:r>
      <w:r w:rsidRPr="00F63A40">
        <w:rPr>
          <w:rFonts w:ascii="Times New Roman" w:hAnsi="Times New Roman" w:cs="Times New Roman"/>
          <w:sz w:val="24"/>
          <w:szCs w:val="24"/>
        </w:rPr>
        <w:t>进口设备</w:t>
      </w:r>
      <w:r>
        <w:rPr>
          <w:rFonts w:ascii="Times New Roman" w:hAnsi="Times New Roman" w:cs="Times New Roman" w:hint="eastAsia"/>
          <w:sz w:val="24"/>
          <w:szCs w:val="24"/>
        </w:rPr>
        <w:t>为主</w:t>
      </w:r>
      <w:r w:rsidRPr="00F63A40">
        <w:rPr>
          <w:rFonts w:ascii="Times New Roman" w:hAnsi="Times New Roman" w:cs="Times New Roman"/>
          <w:sz w:val="24"/>
          <w:szCs w:val="24"/>
        </w:rPr>
        <w:t>。现在国家出台多项政策大力推进仪器设备国产化，</w:t>
      </w:r>
      <w:r w:rsidRPr="00E36E89">
        <w:rPr>
          <w:rFonts w:ascii="Times New Roman" w:hAnsi="Times New Roman" w:cs="Times New Roman" w:hint="eastAsia"/>
          <w:sz w:val="24"/>
          <w:szCs w:val="24"/>
        </w:rPr>
        <w:t>薄膜材料椭偏测厚仪</w:t>
      </w:r>
      <w:r w:rsidRPr="00F63A40">
        <w:rPr>
          <w:rFonts w:ascii="Times New Roman" w:hAnsi="Times New Roman" w:cs="Times New Roman"/>
          <w:sz w:val="24"/>
          <w:szCs w:val="24"/>
        </w:rPr>
        <w:t>也出现多个生产厂家。我国高度重视电子测量仪器及测试方法标准的引领作用，出台了《新产业标准化领航工程实施方案（</w:t>
      </w:r>
      <w:r w:rsidRPr="00F63A40">
        <w:rPr>
          <w:rFonts w:ascii="Times New Roman" w:hAnsi="Times New Roman" w:cs="Times New Roman"/>
          <w:sz w:val="24"/>
          <w:szCs w:val="24"/>
        </w:rPr>
        <w:t>2023—2035</w:t>
      </w:r>
      <w:r w:rsidRPr="00F63A40">
        <w:rPr>
          <w:rFonts w:ascii="Times New Roman" w:hAnsi="Times New Roman" w:cs="Times New Roman"/>
          <w:sz w:val="24"/>
          <w:szCs w:val="24"/>
        </w:rPr>
        <w:t>年）》和《智能检测装备产业发展行动计划（</w:t>
      </w:r>
      <w:r w:rsidRPr="00F63A40">
        <w:rPr>
          <w:rFonts w:ascii="Times New Roman" w:hAnsi="Times New Roman" w:cs="Times New Roman"/>
          <w:sz w:val="24"/>
          <w:szCs w:val="24"/>
        </w:rPr>
        <w:t>2023—2025</w:t>
      </w:r>
      <w:r w:rsidRPr="00F63A40">
        <w:rPr>
          <w:rFonts w:ascii="Times New Roman" w:hAnsi="Times New Roman" w:cs="Times New Roman"/>
          <w:sz w:val="24"/>
          <w:szCs w:val="24"/>
        </w:rPr>
        <w:t>年）》等文件鼓励开展仪器标准化工作。</w:t>
      </w:r>
      <w:r w:rsidRPr="00E36E89">
        <w:rPr>
          <w:rFonts w:ascii="Times New Roman" w:hAnsi="Times New Roman" w:cs="Times New Roman" w:hint="eastAsia"/>
          <w:sz w:val="24"/>
          <w:szCs w:val="24"/>
        </w:rPr>
        <w:t>为了满足仪器厂家和半导体制造企业对薄膜材料椭偏测厚仪测量能力评价的迫切需求，制订薄膜材料椭偏测厚仪评价技术规范，进行薄膜材料椭偏测厚仪综合测量能力评价，</w:t>
      </w:r>
      <w:r w:rsidRPr="00F63A40">
        <w:rPr>
          <w:rFonts w:ascii="Times New Roman" w:hAnsi="Times New Roman" w:cs="Times New Roman"/>
          <w:sz w:val="24"/>
          <w:szCs w:val="24"/>
        </w:rPr>
        <w:t>并对各项指标给出明确要求，以满足设备在出厂和使用中对设备测量能力评价的需求</w:t>
      </w:r>
      <w:r>
        <w:rPr>
          <w:rFonts w:ascii="Times New Roman" w:hAnsi="Times New Roman" w:cs="Times New Roman" w:hint="eastAsia"/>
          <w:sz w:val="24"/>
          <w:szCs w:val="24"/>
        </w:rPr>
        <w:t>，</w:t>
      </w:r>
      <w:r w:rsidRPr="00E36E89">
        <w:rPr>
          <w:rFonts w:ascii="Times New Roman" w:hAnsi="Times New Roman" w:cs="Times New Roman" w:hint="eastAsia"/>
          <w:sz w:val="24"/>
          <w:szCs w:val="24"/>
        </w:rPr>
        <w:t>对保证仪器性能可靠和薄膜厚度准确测量的意义重大。对高新产业产品研发、科学研究、质量监控具有指导作用。</w:t>
      </w:r>
    </w:p>
    <w:p w14:paraId="3F2490B4" w14:textId="574D1B60" w:rsidR="00891882" w:rsidRPr="00F63A40" w:rsidRDefault="001467FA" w:rsidP="00871474">
      <w:pPr>
        <w:spacing w:line="360" w:lineRule="auto"/>
        <w:ind w:firstLineChars="200" w:firstLine="480"/>
        <w:rPr>
          <w:rFonts w:ascii="Times New Roman" w:hAnsi="Times New Roman" w:cs="Times New Roman"/>
          <w:sz w:val="24"/>
        </w:rPr>
      </w:pPr>
      <w:r w:rsidRPr="00F63A40">
        <w:rPr>
          <w:rFonts w:ascii="Times New Roman" w:hAnsi="Times New Roman" w:cs="Times New Roman"/>
          <w:sz w:val="24"/>
        </w:rPr>
        <w:t>中国计量科学研究院</w:t>
      </w:r>
      <w:r w:rsidRPr="002E72C4">
        <w:rPr>
          <w:rFonts w:ascii="Times New Roman" w:hAnsi="Times New Roman" w:cs="Times New Roman"/>
          <w:sz w:val="24"/>
        </w:rPr>
        <w:t>于</w:t>
      </w:r>
      <w:r w:rsidRPr="002E72C4">
        <w:rPr>
          <w:rFonts w:ascii="Times New Roman" w:hAnsi="Times New Roman" w:cs="Times New Roman"/>
          <w:sz w:val="24"/>
        </w:rPr>
        <w:t>20</w:t>
      </w:r>
      <w:r w:rsidR="00871474" w:rsidRPr="002E72C4">
        <w:rPr>
          <w:rFonts w:ascii="Times New Roman" w:hAnsi="Times New Roman" w:cs="Times New Roman"/>
          <w:sz w:val="24"/>
        </w:rPr>
        <w:t>2</w:t>
      </w:r>
      <w:r w:rsidR="00E36E89">
        <w:rPr>
          <w:rFonts w:ascii="Times New Roman" w:hAnsi="Times New Roman" w:cs="Times New Roman" w:hint="eastAsia"/>
          <w:sz w:val="24"/>
        </w:rPr>
        <w:t>5</w:t>
      </w:r>
      <w:r w:rsidRPr="002E72C4">
        <w:rPr>
          <w:rFonts w:ascii="Times New Roman" w:hAnsi="Times New Roman" w:cs="Times New Roman"/>
          <w:sz w:val="24"/>
        </w:rPr>
        <w:t>年提出制定</w:t>
      </w:r>
      <w:r w:rsidR="00E36E89" w:rsidRPr="00E36E89">
        <w:rPr>
          <w:rFonts w:ascii="Times New Roman" w:hAnsi="Times New Roman" w:cs="Times New Roman" w:hint="eastAsia"/>
          <w:sz w:val="24"/>
        </w:rPr>
        <w:t>薄膜材料椭偏测厚仪</w:t>
      </w:r>
      <w:r w:rsidR="00C46C09" w:rsidRPr="002E72C4">
        <w:rPr>
          <w:rFonts w:ascii="Times New Roman" w:hAnsi="Times New Roman" w:cs="Times New Roman"/>
          <w:sz w:val="24"/>
        </w:rPr>
        <w:t>评价</w:t>
      </w:r>
      <w:r w:rsidR="008F685F" w:rsidRPr="002E72C4">
        <w:rPr>
          <w:rFonts w:ascii="Times New Roman" w:hAnsi="Times New Roman" w:cs="Times New Roman"/>
          <w:sz w:val="24"/>
        </w:rPr>
        <w:t>技术规范</w:t>
      </w:r>
      <w:r w:rsidRPr="002E72C4">
        <w:rPr>
          <w:rFonts w:ascii="Times New Roman" w:hAnsi="Times New Roman" w:cs="Times New Roman"/>
          <w:sz w:val="24"/>
        </w:rPr>
        <w:t>的建议，经全国</w:t>
      </w:r>
      <w:r w:rsidR="00871474" w:rsidRPr="002E72C4">
        <w:rPr>
          <w:rFonts w:ascii="Times New Roman" w:hAnsi="Times New Roman" w:cs="Times New Roman"/>
          <w:sz w:val="24"/>
        </w:rPr>
        <w:t>新材料与纳米计量</w:t>
      </w:r>
      <w:r w:rsidRPr="002E72C4">
        <w:rPr>
          <w:rFonts w:ascii="Times New Roman" w:hAnsi="Times New Roman" w:cs="Times New Roman"/>
          <w:sz w:val="24"/>
        </w:rPr>
        <w:t>技术委员会审议</w:t>
      </w:r>
      <w:r w:rsidR="00C95F1A" w:rsidRPr="002E72C4">
        <w:rPr>
          <w:rFonts w:ascii="Times New Roman" w:hAnsi="Times New Roman" w:cs="Times New Roman"/>
          <w:sz w:val="24"/>
        </w:rPr>
        <w:t>上报市场监督管理总局</w:t>
      </w:r>
      <w:r w:rsidRPr="002E72C4">
        <w:rPr>
          <w:rFonts w:ascii="Times New Roman" w:hAnsi="Times New Roman" w:cs="Times New Roman"/>
          <w:sz w:val="24"/>
        </w:rPr>
        <w:t>，</w:t>
      </w:r>
      <w:r w:rsidRPr="002E72C4">
        <w:rPr>
          <w:rFonts w:ascii="Times New Roman" w:hAnsi="Times New Roman" w:cs="Times New Roman"/>
          <w:sz w:val="24"/>
        </w:rPr>
        <w:t>20</w:t>
      </w:r>
      <w:r w:rsidR="00556023" w:rsidRPr="002E72C4">
        <w:rPr>
          <w:rFonts w:ascii="Times New Roman" w:hAnsi="Times New Roman" w:cs="Times New Roman"/>
          <w:sz w:val="24"/>
        </w:rPr>
        <w:t>2</w:t>
      </w:r>
      <w:r w:rsidR="00E36E89">
        <w:rPr>
          <w:rFonts w:ascii="Times New Roman" w:hAnsi="Times New Roman" w:cs="Times New Roman" w:hint="eastAsia"/>
          <w:sz w:val="24"/>
        </w:rPr>
        <w:t>5</w:t>
      </w:r>
      <w:r w:rsidR="00C95F1A" w:rsidRPr="002E72C4">
        <w:rPr>
          <w:rFonts w:ascii="Times New Roman" w:hAnsi="Times New Roman" w:cs="Times New Roman"/>
          <w:sz w:val="24"/>
        </w:rPr>
        <w:t>年得到</w:t>
      </w:r>
      <w:r w:rsidRPr="002E72C4">
        <w:rPr>
          <w:rFonts w:ascii="Times New Roman" w:hAnsi="Times New Roman" w:cs="Times New Roman"/>
          <w:sz w:val="24"/>
        </w:rPr>
        <w:t>批复并下达了制订任务</w:t>
      </w:r>
      <w:r w:rsidRPr="00F63A40">
        <w:rPr>
          <w:rFonts w:ascii="Times New Roman" w:hAnsi="Times New Roman" w:cs="Times New Roman"/>
          <w:sz w:val="24"/>
        </w:rPr>
        <w:t>。</w:t>
      </w:r>
    </w:p>
    <w:p w14:paraId="78D029D2" w14:textId="20009933" w:rsidR="00DD1813" w:rsidRPr="00F63A40" w:rsidRDefault="00891882" w:rsidP="00DD1813">
      <w:pPr>
        <w:widowControl/>
        <w:spacing w:line="360" w:lineRule="auto"/>
        <w:ind w:firstLineChars="200" w:firstLine="480"/>
        <w:rPr>
          <w:rFonts w:ascii="Times New Roman" w:hAnsi="Times New Roman" w:cs="Times New Roman"/>
          <w:sz w:val="24"/>
        </w:rPr>
      </w:pPr>
      <w:r w:rsidRPr="00F63A40">
        <w:rPr>
          <w:rFonts w:ascii="Times New Roman" w:hAnsi="Times New Roman" w:cs="Times New Roman"/>
          <w:sz w:val="24"/>
        </w:rPr>
        <w:t>中国计量科学研究院于</w:t>
      </w:r>
      <w:r w:rsidR="003F0A57" w:rsidRPr="002E72C4">
        <w:rPr>
          <w:rFonts w:ascii="Times New Roman" w:hAnsi="Times New Roman" w:cs="Times New Roman"/>
          <w:sz w:val="24"/>
        </w:rPr>
        <w:t>202</w:t>
      </w:r>
      <w:r w:rsidR="00E36E89">
        <w:rPr>
          <w:rFonts w:ascii="Times New Roman" w:hAnsi="Times New Roman" w:cs="Times New Roman" w:hint="eastAsia"/>
          <w:sz w:val="24"/>
        </w:rPr>
        <w:t>5</w:t>
      </w:r>
      <w:r w:rsidRPr="002E72C4">
        <w:rPr>
          <w:rFonts w:ascii="Times New Roman" w:hAnsi="Times New Roman" w:cs="Times New Roman"/>
          <w:sz w:val="24"/>
        </w:rPr>
        <w:t>年</w:t>
      </w:r>
      <w:r w:rsidR="003F0A57" w:rsidRPr="002E72C4">
        <w:rPr>
          <w:rFonts w:ascii="Times New Roman" w:hAnsi="Times New Roman" w:cs="Times New Roman"/>
          <w:sz w:val="24"/>
        </w:rPr>
        <w:t>1</w:t>
      </w:r>
      <w:r w:rsidRPr="002E72C4">
        <w:rPr>
          <w:rFonts w:ascii="Times New Roman" w:hAnsi="Times New Roman" w:cs="Times New Roman"/>
          <w:sz w:val="24"/>
        </w:rPr>
        <w:t>月</w:t>
      </w:r>
      <w:r w:rsidRPr="00F63A40">
        <w:rPr>
          <w:rFonts w:ascii="Times New Roman" w:hAnsi="Times New Roman" w:cs="Times New Roman"/>
          <w:sz w:val="24"/>
        </w:rPr>
        <w:t>成立规程编制组，</w:t>
      </w:r>
      <w:r w:rsidR="00C25C11" w:rsidRPr="00F63A40">
        <w:rPr>
          <w:rFonts w:ascii="Times New Roman" w:hAnsi="Times New Roman" w:cs="Times New Roman"/>
          <w:sz w:val="24"/>
        </w:rPr>
        <w:t>编制组分别与</w:t>
      </w:r>
      <w:r w:rsidR="00F31687" w:rsidRPr="00F63A40">
        <w:rPr>
          <w:rFonts w:ascii="Times New Roman" w:hAnsi="Times New Roman" w:cs="Times New Roman"/>
          <w:sz w:val="24"/>
        </w:rPr>
        <w:t>厂家、</w:t>
      </w:r>
      <w:r w:rsidR="00336EF7" w:rsidRPr="00F63A40">
        <w:rPr>
          <w:rFonts w:ascii="Times New Roman" w:hAnsi="Times New Roman" w:cs="Times New Roman"/>
          <w:sz w:val="24"/>
        </w:rPr>
        <w:t>计量机构人员沟通</w:t>
      </w:r>
      <w:r w:rsidR="002E72C4">
        <w:rPr>
          <w:rFonts w:ascii="Times New Roman" w:hAnsi="Times New Roman" w:cs="Times New Roman" w:hint="eastAsia"/>
          <w:sz w:val="24"/>
        </w:rPr>
        <w:t>，完善了</w:t>
      </w:r>
      <w:r w:rsidRPr="00F63A40">
        <w:rPr>
          <w:rFonts w:ascii="Times New Roman" w:hAnsi="Times New Roman" w:cs="Times New Roman"/>
          <w:sz w:val="24"/>
        </w:rPr>
        <w:t>规范草稿</w:t>
      </w:r>
      <w:r w:rsidR="00336EF7" w:rsidRPr="00F63A40">
        <w:rPr>
          <w:rFonts w:ascii="Times New Roman" w:hAnsi="Times New Roman" w:cs="Times New Roman"/>
          <w:sz w:val="24"/>
        </w:rPr>
        <w:t>，并</w:t>
      </w:r>
      <w:r w:rsidR="003F0A57" w:rsidRPr="00F63A40">
        <w:rPr>
          <w:rFonts w:ascii="Times New Roman" w:hAnsi="Times New Roman" w:cs="Times New Roman"/>
          <w:sz w:val="24"/>
        </w:rPr>
        <w:t>于</w:t>
      </w:r>
      <w:r w:rsidR="003F0A57" w:rsidRPr="00F63A40">
        <w:rPr>
          <w:rFonts w:ascii="Times New Roman" w:hAnsi="Times New Roman" w:cs="Times New Roman"/>
          <w:sz w:val="24"/>
        </w:rPr>
        <w:t>202</w:t>
      </w:r>
      <w:r w:rsidR="00E36E89">
        <w:rPr>
          <w:rFonts w:ascii="Times New Roman" w:hAnsi="Times New Roman" w:cs="Times New Roman" w:hint="eastAsia"/>
          <w:sz w:val="24"/>
        </w:rPr>
        <w:t>5</w:t>
      </w:r>
      <w:r w:rsidR="00534F1C" w:rsidRPr="00F63A40">
        <w:rPr>
          <w:rFonts w:ascii="Times New Roman" w:hAnsi="Times New Roman" w:cs="Times New Roman"/>
          <w:sz w:val="24"/>
        </w:rPr>
        <w:t>年</w:t>
      </w:r>
      <w:r w:rsidR="00E36E89">
        <w:rPr>
          <w:rFonts w:ascii="Times New Roman" w:hAnsi="Times New Roman" w:cs="Times New Roman" w:hint="eastAsia"/>
          <w:sz w:val="24"/>
        </w:rPr>
        <w:t>8</w:t>
      </w:r>
      <w:r w:rsidR="00534F1C" w:rsidRPr="00F63A40">
        <w:rPr>
          <w:rFonts w:ascii="Times New Roman" w:hAnsi="Times New Roman" w:cs="Times New Roman"/>
          <w:sz w:val="24"/>
        </w:rPr>
        <w:t>月</w:t>
      </w:r>
      <w:r w:rsidR="00336EF7" w:rsidRPr="00F63A40">
        <w:rPr>
          <w:rFonts w:ascii="Times New Roman" w:hAnsi="Times New Roman" w:cs="Times New Roman"/>
          <w:sz w:val="24"/>
        </w:rPr>
        <w:t>形成征求意见稿</w:t>
      </w:r>
      <w:r w:rsidRPr="00F63A40">
        <w:rPr>
          <w:rFonts w:ascii="Times New Roman" w:hAnsi="Times New Roman" w:cs="Times New Roman"/>
          <w:sz w:val="24"/>
        </w:rPr>
        <w:t>。</w:t>
      </w:r>
    </w:p>
    <w:p w14:paraId="64E154B9" w14:textId="77777777" w:rsidR="005312D1" w:rsidRPr="00F63A40" w:rsidRDefault="005312D1" w:rsidP="00F31687">
      <w:pPr>
        <w:spacing w:line="360" w:lineRule="auto"/>
        <w:ind w:firstLineChars="200" w:firstLine="480"/>
        <w:rPr>
          <w:rFonts w:ascii="Times New Roman" w:eastAsia="宋体" w:hAnsi="Times New Roman" w:cs="Times New Roman"/>
          <w:kern w:val="0"/>
          <w:sz w:val="24"/>
          <w:szCs w:val="24"/>
        </w:rPr>
      </w:pPr>
    </w:p>
    <w:p w14:paraId="337C2BBA" w14:textId="77777777" w:rsidR="00C25C11" w:rsidRPr="00F63A40" w:rsidRDefault="00C25C11" w:rsidP="006C2C6D">
      <w:pPr>
        <w:spacing w:line="360" w:lineRule="auto"/>
        <w:rPr>
          <w:rFonts w:ascii="Times New Roman" w:hAnsi="Times New Roman" w:cs="Times New Roman"/>
          <w:b/>
          <w:sz w:val="24"/>
          <w:szCs w:val="24"/>
        </w:rPr>
      </w:pPr>
      <w:r w:rsidRPr="00F63A40">
        <w:rPr>
          <w:rFonts w:ascii="Times New Roman" w:hAnsi="Times New Roman" w:cs="Times New Roman"/>
          <w:b/>
          <w:sz w:val="24"/>
          <w:szCs w:val="24"/>
        </w:rPr>
        <w:t>二、编制单位的已有工作基础</w:t>
      </w:r>
    </w:p>
    <w:p w14:paraId="2BADC137" w14:textId="77777777" w:rsidR="00713845" w:rsidRDefault="00E36E89" w:rsidP="00713845">
      <w:pPr>
        <w:spacing w:line="360" w:lineRule="auto"/>
        <w:ind w:firstLineChars="200" w:firstLine="480"/>
        <w:rPr>
          <w:rFonts w:ascii="Times New Roman" w:eastAsia="宋体" w:hAnsi="Times New Roman" w:cs="Times New Roman"/>
          <w:sz w:val="24"/>
          <w:szCs w:val="24"/>
        </w:rPr>
      </w:pPr>
      <w:r w:rsidRPr="00E36E89">
        <w:rPr>
          <w:rFonts w:ascii="Times New Roman" w:eastAsia="宋体" w:hAnsi="Times New Roman" w:cs="Times New Roman" w:hint="eastAsia"/>
          <w:sz w:val="24"/>
          <w:szCs w:val="24"/>
        </w:rPr>
        <w:t>中国计量科学研究院长期开展薄膜材料椭偏测厚仪的</w:t>
      </w:r>
      <w:r>
        <w:rPr>
          <w:rFonts w:ascii="Times New Roman" w:eastAsia="宋体" w:hAnsi="Times New Roman" w:cs="Times New Roman" w:hint="eastAsia"/>
          <w:sz w:val="24"/>
          <w:szCs w:val="24"/>
        </w:rPr>
        <w:t>技术服务</w:t>
      </w:r>
      <w:r w:rsidRPr="00E36E89">
        <w:rPr>
          <w:rFonts w:ascii="Times New Roman" w:eastAsia="宋体" w:hAnsi="Times New Roman" w:cs="Times New Roman" w:hint="eastAsia"/>
          <w:sz w:val="24"/>
          <w:szCs w:val="24"/>
        </w:rPr>
        <w:t>和相关计量技术研究</w:t>
      </w:r>
      <w:r>
        <w:rPr>
          <w:rFonts w:ascii="Times New Roman" w:eastAsia="宋体" w:hAnsi="Times New Roman" w:cs="Times New Roman" w:hint="eastAsia"/>
          <w:sz w:val="24"/>
          <w:szCs w:val="24"/>
        </w:rPr>
        <w:t>，</w:t>
      </w:r>
      <w:r w:rsidRPr="00E36E89">
        <w:rPr>
          <w:rFonts w:ascii="Times New Roman" w:eastAsia="宋体" w:hAnsi="Times New Roman" w:cs="Times New Roman" w:hint="eastAsia"/>
          <w:sz w:val="24"/>
          <w:szCs w:val="24"/>
        </w:rPr>
        <w:t>在该领域具有丰富的</w:t>
      </w:r>
      <w:r w:rsidR="00713845">
        <w:rPr>
          <w:rFonts w:ascii="Times New Roman" w:eastAsia="宋体" w:hAnsi="Times New Roman" w:cs="Times New Roman" w:hint="eastAsia"/>
          <w:sz w:val="24"/>
          <w:szCs w:val="24"/>
        </w:rPr>
        <w:t>仪器</w:t>
      </w:r>
      <w:r w:rsidRPr="00E36E89">
        <w:rPr>
          <w:rFonts w:ascii="Times New Roman" w:eastAsia="宋体" w:hAnsi="Times New Roman" w:cs="Times New Roman" w:hint="eastAsia"/>
          <w:sz w:val="24"/>
          <w:szCs w:val="24"/>
        </w:rPr>
        <w:t>使用和校准经验。</w:t>
      </w:r>
      <w:r w:rsidR="00713845" w:rsidRPr="00F63A40">
        <w:rPr>
          <w:rFonts w:ascii="Times New Roman" w:eastAsia="宋体" w:hAnsi="Times New Roman" w:cs="Times New Roman"/>
          <w:sz w:val="24"/>
          <w:szCs w:val="24"/>
        </w:rPr>
        <w:t>服务对象包括国内外仪器生产厂家、科研院所和相关企业</w:t>
      </w:r>
      <w:r w:rsidR="00713845">
        <w:rPr>
          <w:rFonts w:ascii="Times New Roman" w:eastAsia="宋体" w:hAnsi="Times New Roman" w:cs="Times New Roman" w:hint="eastAsia"/>
          <w:sz w:val="24"/>
          <w:szCs w:val="24"/>
        </w:rPr>
        <w:t>。通过科研合作、技术服务等形式与国内仪器生产厂家建立了良好的合作关系，</w:t>
      </w:r>
      <w:r w:rsidR="00713845" w:rsidRPr="00713845">
        <w:rPr>
          <w:rFonts w:ascii="Times New Roman" w:eastAsia="宋体" w:hAnsi="Times New Roman" w:cs="Times New Roman" w:hint="eastAsia"/>
          <w:sz w:val="24"/>
          <w:szCs w:val="24"/>
        </w:rPr>
        <w:t>为国内厂家开展过设备评价测试服务，为该规范的制定奠定了技术基础。</w:t>
      </w:r>
    </w:p>
    <w:p w14:paraId="35778036" w14:textId="512D601F" w:rsidR="00E36E89" w:rsidRPr="00F63A40" w:rsidRDefault="00E36E89" w:rsidP="00713845">
      <w:pPr>
        <w:spacing w:line="360" w:lineRule="auto"/>
        <w:ind w:firstLineChars="200" w:firstLine="480"/>
        <w:rPr>
          <w:rFonts w:ascii="Times New Roman" w:eastAsia="宋体" w:hAnsi="Times New Roman" w:cs="Times New Roman" w:hint="eastAsia"/>
          <w:sz w:val="24"/>
          <w:szCs w:val="24"/>
        </w:rPr>
      </w:pPr>
      <w:r w:rsidRPr="00E36E89">
        <w:rPr>
          <w:rFonts w:ascii="Times New Roman" w:eastAsia="宋体" w:hAnsi="Times New Roman" w:cs="Times New Roman" w:hint="eastAsia"/>
          <w:sz w:val="24"/>
          <w:szCs w:val="24"/>
        </w:rPr>
        <w:t>薄膜材料椭偏测厚仪评价用标准物质，以膜厚标准物质为例，中国计量科学研究院已经建立了微纳米薄膜厚度的量值溯源体系，目前已发布了氧化铪、二氧化硅、氮化硅、超晶格多层膜等</w:t>
      </w:r>
      <w:r w:rsidRPr="00E36E89">
        <w:rPr>
          <w:rFonts w:ascii="Times New Roman" w:eastAsia="宋体" w:hAnsi="Times New Roman" w:cs="Times New Roman" w:hint="eastAsia"/>
          <w:sz w:val="24"/>
          <w:szCs w:val="24"/>
        </w:rPr>
        <w:t>4</w:t>
      </w:r>
      <w:r w:rsidRPr="00E36E89">
        <w:rPr>
          <w:rFonts w:ascii="Times New Roman" w:eastAsia="宋体" w:hAnsi="Times New Roman" w:cs="Times New Roman" w:hint="eastAsia"/>
          <w:sz w:val="24"/>
          <w:szCs w:val="24"/>
        </w:rPr>
        <w:t>类共</w:t>
      </w:r>
      <w:r w:rsidRPr="00E36E89">
        <w:rPr>
          <w:rFonts w:ascii="Times New Roman" w:eastAsia="宋体" w:hAnsi="Times New Roman" w:cs="Times New Roman" w:hint="eastAsia"/>
          <w:sz w:val="24"/>
          <w:szCs w:val="24"/>
        </w:rPr>
        <w:t>12</w:t>
      </w:r>
      <w:r w:rsidRPr="00E36E89">
        <w:rPr>
          <w:rFonts w:ascii="Times New Roman" w:eastAsia="宋体" w:hAnsi="Times New Roman" w:cs="Times New Roman" w:hint="eastAsia"/>
          <w:sz w:val="24"/>
          <w:szCs w:val="24"/>
        </w:rPr>
        <w:t>种膜厚标物。</w:t>
      </w:r>
      <w:r w:rsidR="00713845" w:rsidRPr="00F63A40">
        <w:rPr>
          <w:rFonts w:ascii="Times New Roman" w:eastAsia="宋体" w:hAnsi="Times New Roman" w:cs="Times New Roman"/>
          <w:kern w:val="0"/>
          <w:sz w:val="24"/>
          <w:szCs w:val="24"/>
        </w:rPr>
        <w:t>各省市计量机构、第三方检测机构、生产厂家等可通过标准物质购置、仪器送检等方法建立相应的评价能力，开展</w:t>
      </w:r>
      <w:r w:rsidR="00713845" w:rsidRPr="00713845">
        <w:rPr>
          <w:rFonts w:ascii="Times New Roman" w:eastAsia="宋体" w:hAnsi="Times New Roman" w:cs="Times New Roman" w:hint="eastAsia"/>
          <w:kern w:val="0"/>
          <w:sz w:val="24"/>
          <w:szCs w:val="24"/>
        </w:rPr>
        <w:t>薄膜材料椭偏测厚仪</w:t>
      </w:r>
      <w:r w:rsidR="00713845" w:rsidRPr="00F63A40">
        <w:rPr>
          <w:rFonts w:ascii="Times New Roman" w:eastAsia="宋体" w:hAnsi="Times New Roman" w:cs="Times New Roman"/>
          <w:kern w:val="0"/>
          <w:sz w:val="24"/>
          <w:szCs w:val="24"/>
        </w:rPr>
        <w:t>评价。</w:t>
      </w:r>
    </w:p>
    <w:p w14:paraId="66C586CC" w14:textId="77777777" w:rsidR="00C25C11" w:rsidRPr="00F63A40" w:rsidRDefault="00C25C11" w:rsidP="00BB23DA">
      <w:pPr>
        <w:spacing w:line="360" w:lineRule="auto"/>
        <w:rPr>
          <w:rFonts w:ascii="Times New Roman" w:hAnsi="Times New Roman" w:cs="Times New Roman"/>
          <w:sz w:val="24"/>
          <w:szCs w:val="24"/>
        </w:rPr>
      </w:pPr>
    </w:p>
    <w:p w14:paraId="42D12556" w14:textId="4FF62776" w:rsidR="00746583" w:rsidRPr="00F63A40" w:rsidRDefault="00C25C11" w:rsidP="00BB23DA">
      <w:pPr>
        <w:spacing w:line="360" w:lineRule="auto"/>
        <w:rPr>
          <w:rFonts w:ascii="Times New Roman" w:hAnsi="Times New Roman" w:cs="Times New Roman"/>
          <w:b/>
          <w:sz w:val="24"/>
          <w:szCs w:val="24"/>
        </w:rPr>
      </w:pPr>
      <w:r w:rsidRPr="00F63A40">
        <w:rPr>
          <w:rFonts w:ascii="Times New Roman" w:hAnsi="Times New Roman" w:cs="Times New Roman"/>
          <w:b/>
          <w:sz w:val="24"/>
          <w:szCs w:val="24"/>
        </w:rPr>
        <w:t>三</w:t>
      </w:r>
      <w:r w:rsidR="001467FA" w:rsidRPr="00F63A40">
        <w:rPr>
          <w:rFonts w:ascii="Times New Roman" w:hAnsi="Times New Roman" w:cs="Times New Roman"/>
          <w:b/>
          <w:sz w:val="24"/>
          <w:szCs w:val="24"/>
        </w:rPr>
        <w:t>、国内外技术现状</w:t>
      </w:r>
    </w:p>
    <w:p w14:paraId="242E6518" w14:textId="685C18DA" w:rsidR="00141868" w:rsidRDefault="00141868" w:rsidP="00713845">
      <w:pPr>
        <w:spacing w:line="360" w:lineRule="auto"/>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国际</w:t>
      </w:r>
      <w:r w:rsidR="00BF472E">
        <w:rPr>
          <w:rFonts w:ascii="Times New Roman" w:hAnsi="Times New Roman" w:cs="Times New Roman" w:hint="eastAsia"/>
          <w:color w:val="000000" w:themeColor="text1"/>
          <w:sz w:val="24"/>
        </w:rPr>
        <w:t>上目前发布有</w:t>
      </w:r>
      <w:r>
        <w:rPr>
          <w:rFonts w:ascii="Times New Roman" w:hAnsi="Times New Roman" w:cs="Times New Roman" w:hint="eastAsia"/>
          <w:color w:val="000000" w:themeColor="text1"/>
          <w:sz w:val="24"/>
        </w:rPr>
        <w:t>标准</w:t>
      </w:r>
      <w:r w:rsidRPr="00141868">
        <w:rPr>
          <w:rFonts w:ascii="Times New Roman" w:hAnsi="Times New Roman" w:cs="Times New Roman" w:hint="eastAsia"/>
          <w:color w:val="000000" w:themeColor="text1"/>
          <w:sz w:val="24"/>
        </w:rPr>
        <w:t>ISO 23131</w:t>
      </w:r>
      <w:r>
        <w:rPr>
          <w:rFonts w:ascii="Times New Roman" w:hAnsi="Times New Roman" w:cs="Times New Roman" w:hint="eastAsia"/>
          <w:color w:val="000000" w:themeColor="text1"/>
          <w:sz w:val="24"/>
        </w:rPr>
        <w:t>-2021</w:t>
      </w:r>
      <w:r w:rsidRPr="00141868">
        <w:rPr>
          <w:rFonts w:ascii="Times New Roman" w:hAnsi="Times New Roman" w:cs="Times New Roman" w:hint="eastAsia"/>
          <w:color w:val="000000" w:themeColor="text1"/>
          <w:sz w:val="24"/>
        </w:rPr>
        <w:t xml:space="preserve"> </w:t>
      </w:r>
      <w:r w:rsidRPr="00141868">
        <w:rPr>
          <w:rFonts w:ascii="Times New Roman" w:hAnsi="Times New Roman" w:cs="Times New Roman"/>
          <w:color w:val="000000" w:themeColor="text1"/>
          <w:sz w:val="24"/>
        </w:rPr>
        <w:t>Ellipsometry — Principles</w:t>
      </w:r>
      <w:r w:rsidR="00BF472E">
        <w:rPr>
          <w:rFonts w:ascii="Times New Roman" w:hAnsi="Times New Roman" w:cs="Times New Roman" w:hint="eastAsia"/>
          <w:color w:val="000000" w:themeColor="text1"/>
          <w:sz w:val="24"/>
        </w:rPr>
        <w:t>，主要规定</w:t>
      </w:r>
      <w:r w:rsidRPr="00141868">
        <w:rPr>
          <w:rFonts w:ascii="Times New Roman" w:hAnsi="Times New Roman" w:cs="Times New Roman" w:hint="eastAsia"/>
          <w:color w:val="000000" w:themeColor="text1"/>
          <w:sz w:val="24"/>
        </w:rPr>
        <w:t>了在</w:t>
      </w:r>
      <w:r w:rsidRPr="00141868">
        <w:rPr>
          <w:rFonts w:ascii="Times New Roman" w:hAnsi="Times New Roman" w:cs="Times New Roman" w:hint="eastAsia"/>
          <w:color w:val="000000" w:themeColor="text1"/>
          <w:sz w:val="24"/>
        </w:rPr>
        <w:t>UV-VIS-NIR</w:t>
      </w:r>
      <w:r w:rsidRPr="00141868">
        <w:rPr>
          <w:rFonts w:ascii="Times New Roman" w:hAnsi="Times New Roman" w:cs="Times New Roman" w:hint="eastAsia"/>
          <w:color w:val="000000" w:themeColor="text1"/>
          <w:sz w:val="24"/>
        </w:rPr>
        <w:t>光谱范围测定光学常数、介电常数以及层厚的方法</w:t>
      </w:r>
      <w:r w:rsidR="00BF472E">
        <w:rPr>
          <w:rFonts w:ascii="Times New Roman" w:hAnsi="Times New Roman" w:cs="Times New Roman" w:hint="eastAsia"/>
          <w:color w:val="000000" w:themeColor="text1"/>
          <w:sz w:val="24"/>
        </w:rPr>
        <w:t>，只简要介绍了对仪器的偏振态、角度等的校准。</w:t>
      </w:r>
    </w:p>
    <w:p w14:paraId="364B3523" w14:textId="14DFBD4C" w:rsidR="00713845" w:rsidRDefault="00BF472E" w:rsidP="00713845">
      <w:pPr>
        <w:spacing w:line="360" w:lineRule="auto"/>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国内</w:t>
      </w:r>
      <w:r w:rsidR="00713845" w:rsidRPr="00713845">
        <w:rPr>
          <w:rFonts w:ascii="Times New Roman" w:hAnsi="Times New Roman" w:cs="Times New Roman" w:hint="eastAsia"/>
          <w:color w:val="000000" w:themeColor="text1"/>
          <w:sz w:val="24"/>
        </w:rPr>
        <w:t>目前发布</w:t>
      </w:r>
      <w:r w:rsidR="00713845" w:rsidRPr="00713845">
        <w:rPr>
          <w:rFonts w:ascii="Times New Roman" w:hAnsi="Times New Roman" w:cs="Times New Roman" w:hint="eastAsia"/>
          <w:color w:val="000000" w:themeColor="text1"/>
          <w:sz w:val="24"/>
        </w:rPr>
        <w:t>JJF 1932-2021</w:t>
      </w:r>
      <w:r w:rsidR="00713845" w:rsidRPr="00713845">
        <w:rPr>
          <w:rFonts w:ascii="Times New Roman" w:hAnsi="Times New Roman" w:cs="Times New Roman" w:hint="eastAsia"/>
          <w:color w:val="000000" w:themeColor="text1"/>
          <w:sz w:val="24"/>
        </w:rPr>
        <w:t>《椭偏仪校准规范》，对设备特定参数如波长示值误差、光谱带宽、入射角示值误差、椭偏角测量重复性、波片延迟量示值误差和椭偏角示值误差等校准提出规范性技术要求，但对设备整个测量系统和最终测量结果没有提出规范性技术文件，不能满足设备在出厂和使用中对设备测量能力评价的需求，特别是该设备在半导体材料领域纳米尺寸厚度准确测量能力的评价</w:t>
      </w:r>
      <w:r w:rsidR="00713845">
        <w:rPr>
          <w:rFonts w:ascii="Times New Roman" w:hAnsi="Times New Roman" w:cs="Times New Roman" w:hint="eastAsia"/>
          <w:color w:val="000000" w:themeColor="text1"/>
          <w:sz w:val="24"/>
        </w:rPr>
        <w:t>。</w:t>
      </w:r>
    </w:p>
    <w:p w14:paraId="1A8845CD" w14:textId="1F16F17B" w:rsidR="00713845" w:rsidRPr="00713845" w:rsidRDefault="00713845" w:rsidP="00713845">
      <w:pPr>
        <w:spacing w:line="360" w:lineRule="auto"/>
        <w:ind w:firstLineChars="200" w:firstLine="480"/>
        <w:rPr>
          <w:rFonts w:ascii="Times New Roman" w:hAnsi="Times New Roman" w:cs="Times New Roman" w:hint="eastAsia"/>
          <w:color w:val="000000" w:themeColor="text1"/>
          <w:sz w:val="24"/>
        </w:rPr>
      </w:pPr>
      <w:r w:rsidRPr="00F63A40">
        <w:rPr>
          <w:rFonts w:ascii="Times New Roman" w:hAnsi="Times New Roman" w:cs="Times New Roman"/>
          <w:color w:val="000000" w:themeColor="text1"/>
          <w:sz w:val="24"/>
        </w:rPr>
        <w:t>本规范将相关技术规范、标准与国内外生产厂家的技术指标结合，建立</w:t>
      </w:r>
      <w:r w:rsidRPr="00713845">
        <w:rPr>
          <w:rFonts w:ascii="Times New Roman" w:hAnsi="Times New Roman" w:cs="Times New Roman" w:hint="eastAsia"/>
          <w:color w:val="000000" w:themeColor="text1"/>
          <w:sz w:val="24"/>
        </w:rPr>
        <w:t>薄膜材料椭偏测厚仪</w:t>
      </w:r>
      <w:r w:rsidRPr="00F63A40">
        <w:rPr>
          <w:rFonts w:ascii="Times New Roman" w:hAnsi="Times New Roman" w:cs="Times New Roman"/>
          <w:color w:val="000000" w:themeColor="text1"/>
          <w:sz w:val="24"/>
        </w:rPr>
        <w:t>的评价参数及其评价方法，并对各项指标给出明确要求，以满足设备在出厂和使用中对设备测量能力评价的需求，提升用户对国内设备的使用信心</w:t>
      </w:r>
      <w:r>
        <w:rPr>
          <w:rFonts w:ascii="Times New Roman" w:hAnsi="Times New Roman" w:cs="Times New Roman" w:hint="eastAsia"/>
          <w:color w:val="000000" w:themeColor="text1"/>
          <w:sz w:val="24"/>
        </w:rPr>
        <w:t>，促进</w:t>
      </w:r>
      <w:r w:rsidRPr="00713845">
        <w:rPr>
          <w:rFonts w:ascii="Times New Roman" w:hAnsi="Times New Roman" w:cs="Times New Roman" w:hint="eastAsia"/>
          <w:color w:val="000000" w:themeColor="text1"/>
          <w:sz w:val="24"/>
        </w:rPr>
        <w:t>国产薄膜材料椭偏测厚仪在半导体制造领域的推广应用。</w:t>
      </w:r>
    </w:p>
    <w:p w14:paraId="3DDE030B" w14:textId="77777777" w:rsidR="00D0091E" w:rsidRPr="00F63A40" w:rsidRDefault="00D0091E" w:rsidP="00D0091E">
      <w:pPr>
        <w:spacing w:line="360" w:lineRule="auto"/>
        <w:rPr>
          <w:rFonts w:ascii="Times New Roman" w:eastAsia="宋体" w:hAnsi="Times New Roman" w:cs="Times New Roman"/>
          <w:sz w:val="24"/>
          <w:szCs w:val="24"/>
        </w:rPr>
      </w:pPr>
    </w:p>
    <w:p w14:paraId="092792A5" w14:textId="77777777" w:rsidR="00D6548B" w:rsidRPr="00F63A40" w:rsidRDefault="00C25C11" w:rsidP="00D0091E">
      <w:pPr>
        <w:spacing w:line="360" w:lineRule="auto"/>
        <w:rPr>
          <w:rFonts w:ascii="Times New Roman" w:hAnsi="Times New Roman" w:cs="Times New Roman"/>
          <w:b/>
          <w:sz w:val="24"/>
        </w:rPr>
      </w:pPr>
      <w:r w:rsidRPr="00F63A40">
        <w:rPr>
          <w:rFonts w:ascii="Times New Roman" w:hAnsi="Times New Roman" w:cs="Times New Roman"/>
          <w:b/>
          <w:sz w:val="24"/>
        </w:rPr>
        <w:t>四</w:t>
      </w:r>
      <w:r w:rsidR="00D6548B" w:rsidRPr="00F63A40">
        <w:rPr>
          <w:rFonts w:ascii="Times New Roman" w:hAnsi="Times New Roman" w:cs="Times New Roman"/>
          <w:b/>
          <w:sz w:val="24"/>
        </w:rPr>
        <w:t>、制定规范主要的参考资料和依据</w:t>
      </w:r>
    </w:p>
    <w:p w14:paraId="5EEF751E" w14:textId="77777777" w:rsidR="002E72C4" w:rsidRDefault="002E72C4" w:rsidP="002E72C4">
      <w:pPr>
        <w:spacing w:line="360" w:lineRule="auto"/>
        <w:ind w:firstLine="480"/>
        <w:rPr>
          <w:rFonts w:ascii="Times New Roman" w:hAnsi="Times New Roman" w:cs="Times New Roman"/>
          <w:color w:val="000000" w:themeColor="text1"/>
          <w:sz w:val="24"/>
          <w:szCs w:val="24"/>
        </w:rPr>
      </w:pPr>
      <w:r w:rsidRPr="00380488">
        <w:rPr>
          <w:rFonts w:ascii="Times New Roman" w:hAnsi="Times New Roman" w:cs="Times New Roman" w:hint="eastAsia"/>
          <w:color w:val="000000" w:themeColor="text1"/>
          <w:sz w:val="24"/>
          <w:szCs w:val="24"/>
        </w:rPr>
        <w:t>JJF 1071</w:t>
      </w:r>
      <w:r>
        <w:rPr>
          <w:rFonts w:ascii="Times New Roman" w:hAnsi="Times New Roman" w:cs="Times New Roman" w:hint="eastAsia"/>
          <w:color w:val="000000" w:themeColor="text1"/>
          <w:sz w:val="24"/>
          <w:szCs w:val="24"/>
        </w:rPr>
        <w:t xml:space="preserve"> </w:t>
      </w:r>
      <w:r w:rsidRPr="00380488">
        <w:rPr>
          <w:rFonts w:ascii="Times New Roman" w:hAnsi="Times New Roman" w:cs="Times New Roman" w:hint="eastAsia"/>
          <w:color w:val="000000" w:themeColor="text1"/>
          <w:sz w:val="24"/>
          <w:szCs w:val="24"/>
        </w:rPr>
        <w:t>国家计量校准规范编写规则</w:t>
      </w:r>
    </w:p>
    <w:p w14:paraId="236CE4AE" w14:textId="77777777" w:rsidR="002E72C4" w:rsidRPr="00380488" w:rsidRDefault="002E72C4" w:rsidP="002E72C4">
      <w:pPr>
        <w:spacing w:line="360" w:lineRule="auto"/>
        <w:ind w:firstLine="480"/>
        <w:rPr>
          <w:rFonts w:ascii="Times New Roman" w:hAnsi="Times New Roman" w:cs="Times New Roman"/>
          <w:color w:val="000000" w:themeColor="text1"/>
          <w:sz w:val="24"/>
          <w:szCs w:val="24"/>
        </w:rPr>
      </w:pPr>
      <w:r w:rsidRPr="00380488">
        <w:rPr>
          <w:rFonts w:ascii="Times New Roman" w:hAnsi="Times New Roman" w:cs="Times New Roman"/>
          <w:color w:val="000000" w:themeColor="text1"/>
          <w:sz w:val="24"/>
          <w:szCs w:val="24"/>
        </w:rPr>
        <w:t>JJF1001</w:t>
      </w:r>
      <w:r w:rsidRPr="00380488">
        <w:rPr>
          <w:rFonts w:ascii="Times New Roman" w:hAnsi="Times New Roman" w:cs="Times New Roman" w:hint="eastAsia"/>
          <w:color w:val="000000" w:themeColor="text1"/>
          <w:sz w:val="24"/>
          <w:szCs w:val="24"/>
        </w:rPr>
        <w:t xml:space="preserve"> </w:t>
      </w:r>
      <w:r w:rsidRPr="00380488">
        <w:rPr>
          <w:rFonts w:ascii="Times New Roman" w:hAnsi="Times New Roman" w:cs="Times New Roman"/>
          <w:color w:val="000000" w:themeColor="text1"/>
          <w:sz w:val="24"/>
          <w:szCs w:val="24"/>
        </w:rPr>
        <w:t>通用计量术语及定义</w:t>
      </w:r>
    </w:p>
    <w:p w14:paraId="238DA674" w14:textId="77777777" w:rsidR="002E72C4" w:rsidRPr="00380488" w:rsidRDefault="002E72C4" w:rsidP="002E72C4">
      <w:pPr>
        <w:spacing w:line="360" w:lineRule="auto"/>
        <w:ind w:firstLine="480"/>
        <w:rPr>
          <w:rFonts w:ascii="Times New Roman" w:hAnsi="Times New Roman" w:cs="Times New Roman"/>
          <w:color w:val="000000" w:themeColor="text1"/>
          <w:sz w:val="24"/>
          <w:szCs w:val="24"/>
        </w:rPr>
      </w:pPr>
      <w:r w:rsidRPr="00380488">
        <w:rPr>
          <w:rFonts w:ascii="Times New Roman" w:hAnsi="Times New Roman" w:cs="Times New Roman" w:hint="eastAsia"/>
          <w:color w:val="000000" w:themeColor="text1"/>
          <w:sz w:val="24"/>
          <w:szCs w:val="24"/>
        </w:rPr>
        <w:t xml:space="preserve">JJF1059 </w:t>
      </w:r>
      <w:r w:rsidRPr="00380488">
        <w:rPr>
          <w:rFonts w:ascii="Times New Roman" w:hAnsi="Times New Roman" w:cs="Times New Roman" w:hint="eastAsia"/>
          <w:color w:val="000000" w:themeColor="text1"/>
          <w:sz w:val="24"/>
          <w:szCs w:val="24"/>
        </w:rPr>
        <w:t>测量不确定度评定与表示</w:t>
      </w:r>
    </w:p>
    <w:p w14:paraId="7223409C" w14:textId="77777777" w:rsidR="005B3017" w:rsidRPr="005B3017" w:rsidRDefault="005B3017" w:rsidP="005B3017">
      <w:pPr>
        <w:spacing w:line="360" w:lineRule="auto"/>
        <w:ind w:firstLineChars="200" w:firstLine="480"/>
        <w:rPr>
          <w:rFonts w:ascii="Times New Roman" w:hAnsi="Times New Roman" w:cs="Times New Roman" w:hint="eastAsia"/>
          <w:color w:val="000000" w:themeColor="text1"/>
          <w:sz w:val="24"/>
          <w:szCs w:val="24"/>
        </w:rPr>
      </w:pPr>
      <w:r w:rsidRPr="005B3017">
        <w:rPr>
          <w:rFonts w:ascii="Times New Roman" w:hAnsi="Times New Roman" w:cs="Times New Roman" w:hint="eastAsia"/>
          <w:color w:val="000000" w:themeColor="text1"/>
          <w:sz w:val="24"/>
          <w:szCs w:val="24"/>
        </w:rPr>
        <w:t xml:space="preserve">JJF 1932 </w:t>
      </w:r>
      <w:r w:rsidRPr="005B3017">
        <w:rPr>
          <w:rFonts w:ascii="Times New Roman" w:hAnsi="Times New Roman" w:cs="Times New Roman" w:hint="eastAsia"/>
          <w:color w:val="000000" w:themeColor="text1"/>
          <w:sz w:val="24"/>
          <w:szCs w:val="24"/>
        </w:rPr>
        <w:t>椭偏仪校准规范</w:t>
      </w:r>
    </w:p>
    <w:p w14:paraId="4D729C14" w14:textId="77777777" w:rsidR="005B3017" w:rsidRPr="005B3017" w:rsidRDefault="005B3017" w:rsidP="005B3017">
      <w:pPr>
        <w:spacing w:line="360" w:lineRule="auto"/>
        <w:ind w:firstLineChars="200" w:firstLine="480"/>
        <w:rPr>
          <w:rFonts w:ascii="Times New Roman" w:hAnsi="Times New Roman" w:cs="Times New Roman" w:hint="eastAsia"/>
          <w:color w:val="000000" w:themeColor="text1"/>
          <w:sz w:val="24"/>
          <w:szCs w:val="24"/>
        </w:rPr>
      </w:pPr>
      <w:r w:rsidRPr="005B3017">
        <w:rPr>
          <w:rFonts w:ascii="Times New Roman" w:hAnsi="Times New Roman" w:cs="Times New Roman" w:hint="eastAsia"/>
          <w:color w:val="000000" w:themeColor="text1"/>
          <w:sz w:val="24"/>
          <w:szCs w:val="24"/>
        </w:rPr>
        <w:t xml:space="preserve">GB/T 31225 </w:t>
      </w:r>
      <w:r w:rsidRPr="005B3017">
        <w:rPr>
          <w:rFonts w:ascii="Times New Roman" w:hAnsi="Times New Roman" w:cs="Times New Roman" w:hint="eastAsia"/>
          <w:color w:val="000000" w:themeColor="text1"/>
          <w:sz w:val="24"/>
          <w:szCs w:val="24"/>
        </w:rPr>
        <w:t>椭圆偏振仪测量硅表面上二氧化硅薄层厚度的方法</w:t>
      </w:r>
    </w:p>
    <w:p w14:paraId="3AA621BB" w14:textId="40DA8B66" w:rsidR="005B3017" w:rsidRDefault="005B3017" w:rsidP="005B3017">
      <w:pPr>
        <w:spacing w:line="360" w:lineRule="auto"/>
        <w:ind w:firstLineChars="200" w:firstLine="480"/>
        <w:rPr>
          <w:rFonts w:ascii="Times New Roman" w:hAnsi="Times New Roman" w:cs="Times New Roman" w:hint="eastAsia"/>
          <w:color w:val="000000" w:themeColor="text1"/>
          <w:sz w:val="24"/>
          <w:szCs w:val="24"/>
        </w:rPr>
      </w:pPr>
      <w:r w:rsidRPr="005B3017">
        <w:rPr>
          <w:rFonts w:ascii="Times New Roman" w:hAnsi="Times New Roman" w:cs="Times New Roman" w:hint="eastAsia"/>
          <w:color w:val="000000" w:themeColor="text1"/>
          <w:sz w:val="24"/>
          <w:szCs w:val="24"/>
        </w:rPr>
        <w:t xml:space="preserve">ISO 23131 </w:t>
      </w:r>
      <w:r w:rsidRPr="005B3017">
        <w:rPr>
          <w:rFonts w:ascii="Times New Roman" w:hAnsi="Times New Roman" w:cs="Times New Roman" w:hint="eastAsia"/>
          <w:color w:val="000000" w:themeColor="text1"/>
          <w:sz w:val="24"/>
          <w:szCs w:val="24"/>
        </w:rPr>
        <w:t>椭偏—原理</w:t>
      </w:r>
      <w:r w:rsidRPr="005B3017">
        <w:rPr>
          <w:rFonts w:ascii="Times New Roman" w:hAnsi="Times New Roman" w:cs="Times New Roman" w:hint="eastAsia"/>
          <w:color w:val="000000" w:themeColor="text1"/>
          <w:sz w:val="24"/>
          <w:szCs w:val="24"/>
        </w:rPr>
        <w:t xml:space="preserve"> Ellipsometry </w:t>
      </w:r>
      <w:r w:rsidRPr="005B3017">
        <w:rPr>
          <w:rFonts w:ascii="Times New Roman" w:hAnsi="Times New Roman" w:cs="Times New Roman" w:hint="eastAsia"/>
          <w:color w:val="000000" w:themeColor="text1"/>
          <w:sz w:val="24"/>
          <w:szCs w:val="24"/>
        </w:rPr>
        <w:t>—</w:t>
      </w:r>
      <w:r w:rsidRPr="005B3017">
        <w:rPr>
          <w:rFonts w:ascii="Times New Roman" w:hAnsi="Times New Roman" w:cs="Times New Roman" w:hint="eastAsia"/>
          <w:color w:val="000000" w:themeColor="text1"/>
          <w:sz w:val="24"/>
          <w:szCs w:val="24"/>
        </w:rPr>
        <w:t xml:space="preserve"> Principles</w:t>
      </w:r>
    </w:p>
    <w:p w14:paraId="08EF5008" w14:textId="77777777" w:rsidR="00AB4A61" w:rsidRPr="00F63A40" w:rsidRDefault="00AB4A61" w:rsidP="00746583">
      <w:pPr>
        <w:spacing w:line="360" w:lineRule="auto"/>
        <w:rPr>
          <w:rFonts w:ascii="Times New Roman" w:hAnsi="Times New Roman" w:cs="Times New Roman"/>
          <w:sz w:val="24"/>
          <w:szCs w:val="24"/>
        </w:rPr>
      </w:pPr>
    </w:p>
    <w:p w14:paraId="2B2E2278" w14:textId="77777777" w:rsidR="00D6548B" w:rsidRPr="00F63A40" w:rsidRDefault="00C25C11" w:rsidP="00D6548B">
      <w:pPr>
        <w:spacing w:line="360" w:lineRule="auto"/>
        <w:rPr>
          <w:rFonts w:ascii="Times New Roman" w:hAnsi="Times New Roman" w:cs="Times New Roman"/>
          <w:b/>
          <w:sz w:val="24"/>
        </w:rPr>
      </w:pPr>
      <w:r w:rsidRPr="00F63A40">
        <w:rPr>
          <w:rFonts w:ascii="Times New Roman" w:hAnsi="Times New Roman" w:cs="Times New Roman"/>
          <w:b/>
          <w:sz w:val="24"/>
        </w:rPr>
        <w:t>五</w:t>
      </w:r>
      <w:r w:rsidR="00D6548B" w:rsidRPr="00F63A40">
        <w:rPr>
          <w:rFonts w:ascii="Times New Roman" w:hAnsi="Times New Roman" w:cs="Times New Roman"/>
          <w:b/>
          <w:sz w:val="24"/>
        </w:rPr>
        <w:t>、规范的主要内容</w:t>
      </w:r>
    </w:p>
    <w:p w14:paraId="23ED3009" w14:textId="39183F60" w:rsidR="007F1CDF" w:rsidRDefault="00D6548B" w:rsidP="007F1CDF">
      <w:pPr>
        <w:spacing w:line="360" w:lineRule="auto"/>
        <w:ind w:firstLineChars="200" w:firstLine="480"/>
        <w:rPr>
          <w:rFonts w:ascii="Times New Roman" w:hAnsi="Times New Roman" w:cs="Times New Roman"/>
          <w:sz w:val="24"/>
        </w:rPr>
      </w:pPr>
      <w:r w:rsidRPr="00F63A40">
        <w:rPr>
          <w:rFonts w:ascii="Times New Roman" w:hAnsi="Times New Roman" w:cs="Times New Roman"/>
          <w:sz w:val="24"/>
        </w:rPr>
        <w:t>为了</w:t>
      </w:r>
      <w:r w:rsidR="007F1CDF" w:rsidRPr="00F63A40">
        <w:rPr>
          <w:rFonts w:ascii="Times New Roman" w:hAnsi="Times New Roman" w:cs="Times New Roman"/>
          <w:sz w:val="24"/>
        </w:rPr>
        <w:t>确保</w:t>
      </w:r>
      <w:r w:rsidR="00141868" w:rsidRPr="00141868">
        <w:rPr>
          <w:rFonts w:ascii="Times New Roman" w:hAnsi="Times New Roman" w:cs="Times New Roman" w:hint="eastAsia"/>
          <w:sz w:val="24"/>
        </w:rPr>
        <w:t>薄膜材料椭偏测厚仪</w:t>
      </w:r>
      <w:r w:rsidR="00F63A40" w:rsidRPr="00F63A40">
        <w:rPr>
          <w:rFonts w:ascii="Times New Roman" w:hAnsi="Times New Roman" w:cs="Times New Roman"/>
          <w:sz w:val="24"/>
        </w:rPr>
        <w:t>评价的</w:t>
      </w:r>
      <w:r w:rsidRPr="00F63A40">
        <w:rPr>
          <w:rFonts w:ascii="Times New Roman" w:hAnsi="Times New Roman" w:cs="Times New Roman"/>
          <w:sz w:val="24"/>
        </w:rPr>
        <w:t>准确、可靠、有效，</w:t>
      </w:r>
      <w:r w:rsidR="007F1CDF" w:rsidRPr="00F63A40">
        <w:rPr>
          <w:rFonts w:ascii="Times New Roman" w:hAnsi="Times New Roman" w:cs="Times New Roman"/>
          <w:sz w:val="24"/>
        </w:rPr>
        <w:t>技术要求</w:t>
      </w:r>
      <w:r w:rsidRPr="00F63A40">
        <w:rPr>
          <w:rFonts w:ascii="Times New Roman" w:hAnsi="Times New Roman" w:cs="Times New Roman"/>
          <w:sz w:val="24"/>
        </w:rPr>
        <w:t>满足</w:t>
      </w:r>
      <w:r w:rsidR="007F1CDF" w:rsidRPr="00F63A40">
        <w:rPr>
          <w:rFonts w:ascii="Times New Roman" w:eastAsia="宋体" w:hAnsi="Times New Roman" w:cs="Times New Roman"/>
          <w:sz w:val="24"/>
          <w:szCs w:val="24"/>
        </w:rPr>
        <w:t>市场上下游</w:t>
      </w:r>
      <w:r w:rsidRPr="00F63A40">
        <w:rPr>
          <w:rFonts w:ascii="Times New Roman" w:hAnsi="Times New Roman" w:cs="Times New Roman"/>
          <w:sz w:val="24"/>
        </w:rPr>
        <w:t>的需求，规范起草小组对</w:t>
      </w:r>
      <w:r w:rsidR="00141868" w:rsidRPr="00141868">
        <w:rPr>
          <w:rFonts w:ascii="Times New Roman" w:hAnsi="Times New Roman" w:cs="Times New Roman" w:hint="eastAsia"/>
          <w:sz w:val="24"/>
        </w:rPr>
        <w:t>薄膜材料椭偏测厚仪</w:t>
      </w:r>
      <w:r w:rsidR="00F63A40" w:rsidRPr="00F63A40">
        <w:rPr>
          <w:rFonts w:ascii="Times New Roman" w:hAnsi="Times New Roman" w:cs="Times New Roman"/>
          <w:sz w:val="24"/>
        </w:rPr>
        <w:t>评价</w:t>
      </w:r>
      <w:r w:rsidR="007F1CDF" w:rsidRPr="00F63A40">
        <w:rPr>
          <w:rFonts w:ascii="Times New Roman" w:hAnsi="Times New Roman" w:cs="Times New Roman"/>
          <w:sz w:val="24"/>
        </w:rPr>
        <w:t>的</w:t>
      </w:r>
      <w:r w:rsidRPr="00F63A40">
        <w:rPr>
          <w:rFonts w:ascii="Times New Roman" w:hAnsi="Times New Roman" w:cs="Times New Roman"/>
          <w:sz w:val="24"/>
        </w:rPr>
        <w:t>主要</w:t>
      </w:r>
      <w:r w:rsidR="007F1CDF" w:rsidRPr="00F63A40">
        <w:rPr>
          <w:rFonts w:ascii="Times New Roman" w:hAnsi="Times New Roman" w:cs="Times New Roman"/>
          <w:sz w:val="24"/>
        </w:rPr>
        <w:t>技术</w:t>
      </w:r>
      <w:r w:rsidRPr="00F63A40">
        <w:rPr>
          <w:rFonts w:ascii="Times New Roman" w:hAnsi="Times New Roman" w:cs="Times New Roman"/>
          <w:sz w:val="24"/>
        </w:rPr>
        <w:t>指标进行</w:t>
      </w:r>
      <w:r w:rsidR="007F1CDF" w:rsidRPr="00F63A40">
        <w:rPr>
          <w:rFonts w:ascii="Times New Roman" w:hAnsi="Times New Roman" w:cs="Times New Roman"/>
          <w:sz w:val="24"/>
        </w:rPr>
        <w:t>梳理，确定</w:t>
      </w:r>
      <w:r w:rsidR="00F63A40" w:rsidRPr="00F63A40">
        <w:rPr>
          <w:rFonts w:ascii="Times New Roman" w:hAnsi="Times New Roman" w:cs="Times New Roman"/>
          <w:sz w:val="24"/>
        </w:rPr>
        <w:t>各项技术指标评价方法</w:t>
      </w:r>
      <w:r w:rsidR="007F1CDF" w:rsidRPr="00F63A40">
        <w:rPr>
          <w:rFonts w:ascii="Times New Roman" w:hAnsi="Times New Roman" w:cs="Times New Roman"/>
          <w:sz w:val="24"/>
        </w:rPr>
        <w:t>。主要技术内容</w:t>
      </w:r>
      <w:r w:rsidR="00F63A40" w:rsidRPr="00F63A40">
        <w:rPr>
          <w:rFonts w:ascii="Times New Roman" w:hAnsi="Times New Roman" w:cs="Times New Roman"/>
          <w:sz w:val="24"/>
        </w:rPr>
        <w:t>如表</w:t>
      </w:r>
      <w:r w:rsidR="00F63A40" w:rsidRPr="00F63A40">
        <w:rPr>
          <w:rFonts w:ascii="Times New Roman" w:hAnsi="Times New Roman" w:cs="Times New Roman"/>
          <w:sz w:val="24"/>
        </w:rPr>
        <w:t>1</w:t>
      </w:r>
      <w:r w:rsidR="00F63A40" w:rsidRPr="00F63A40">
        <w:rPr>
          <w:rFonts w:ascii="Times New Roman" w:hAnsi="Times New Roman" w:cs="Times New Roman"/>
          <w:sz w:val="24"/>
        </w:rPr>
        <w:t>所示。</w:t>
      </w:r>
    </w:p>
    <w:p w14:paraId="199939C6" w14:textId="77777777" w:rsidR="002E72C4" w:rsidRPr="00F63A40" w:rsidRDefault="002E72C4" w:rsidP="007F1CDF">
      <w:pPr>
        <w:spacing w:line="360" w:lineRule="auto"/>
        <w:ind w:firstLineChars="200" w:firstLine="480"/>
        <w:rPr>
          <w:rFonts w:ascii="Times New Roman" w:hAnsi="Times New Roman" w:cs="Times New Roman"/>
          <w:sz w:val="24"/>
        </w:rPr>
      </w:pPr>
    </w:p>
    <w:p w14:paraId="780A9306" w14:textId="199C6513" w:rsidR="00F63A40" w:rsidRDefault="00F63A40" w:rsidP="00F63A40">
      <w:pPr>
        <w:pStyle w:val="aa"/>
        <w:jc w:val="center"/>
        <w:rPr>
          <w:rFonts w:ascii="Times New Roman" w:eastAsia="黑体"/>
          <w:kern w:val="2"/>
          <w:szCs w:val="24"/>
        </w:rPr>
      </w:pPr>
      <w:r w:rsidRPr="00F63A40">
        <w:rPr>
          <w:rFonts w:ascii="Times New Roman" w:eastAsia="黑体"/>
          <w:kern w:val="2"/>
          <w:szCs w:val="24"/>
        </w:rPr>
        <w:t>表</w:t>
      </w:r>
      <w:r w:rsidRPr="00F63A40">
        <w:rPr>
          <w:rFonts w:ascii="Times New Roman" w:eastAsia="黑体"/>
          <w:kern w:val="2"/>
          <w:szCs w:val="24"/>
        </w:rPr>
        <w:t xml:space="preserve">1 </w:t>
      </w:r>
      <w:r w:rsidR="00141868" w:rsidRPr="00141868">
        <w:rPr>
          <w:rFonts w:ascii="Times New Roman" w:eastAsia="黑体" w:hint="eastAsia"/>
          <w:kern w:val="2"/>
          <w:szCs w:val="24"/>
        </w:rPr>
        <w:t>薄膜材料椭偏测厚仪</w:t>
      </w:r>
      <w:r w:rsidRPr="00F63A40">
        <w:rPr>
          <w:rFonts w:ascii="Times New Roman" w:eastAsia="黑体"/>
          <w:kern w:val="2"/>
          <w:szCs w:val="24"/>
        </w:rPr>
        <w:t>评价项目</w:t>
      </w:r>
    </w:p>
    <w:tbl>
      <w:tblPr>
        <w:tblW w:w="6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2121"/>
        <w:gridCol w:w="2693"/>
        <w:gridCol w:w="1701"/>
      </w:tblGrid>
      <w:tr w:rsidR="00141868" w:rsidRPr="00141868" w14:paraId="510E3E44" w14:textId="77777777" w:rsidTr="003C0E46">
        <w:trPr>
          <w:trHeight w:val="227"/>
          <w:jc w:val="center"/>
        </w:trPr>
        <w:tc>
          <w:tcPr>
            <w:tcW w:w="429" w:type="dxa"/>
            <w:vAlign w:val="center"/>
          </w:tcPr>
          <w:p w14:paraId="57412250" w14:textId="77777777" w:rsidR="00141868" w:rsidRPr="00141868" w:rsidRDefault="00141868" w:rsidP="003C0E46">
            <w:pPr>
              <w:jc w:val="center"/>
              <w:rPr>
                <w:rFonts w:ascii="Times New Roman" w:hAnsi="Times New Roman" w:cs="Times New Roman"/>
                <w:kern w:val="0"/>
                <w:sz w:val="20"/>
              </w:rPr>
            </w:pPr>
            <w:bookmarkStart w:id="1" w:name="OLE_LINK5"/>
            <w:r w:rsidRPr="00141868">
              <w:rPr>
                <w:rFonts w:ascii="Times New Roman" w:hAnsi="Times New Roman" w:cs="Times New Roman"/>
                <w:kern w:val="0"/>
                <w:sz w:val="20"/>
              </w:rPr>
              <w:t>序号</w:t>
            </w:r>
          </w:p>
        </w:tc>
        <w:tc>
          <w:tcPr>
            <w:tcW w:w="2121" w:type="dxa"/>
            <w:vAlign w:val="center"/>
          </w:tcPr>
          <w:p w14:paraId="78CE3339" w14:textId="77777777" w:rsidR="00141868" w:rsidRPr="00141868" w:rsidRDefault="00141868" w:rsidP="003C0E46">
            <w:pPr>
              <w:jc w:val="center"/>
              <w:rPr>
                <w:rFonts w:ascii="Times New Roman" w:hAnsi="Times New Roman" w:cs="Times New Roman"/>
                <w:kern w:val="0"/>
                <w:sz w:val="20"/>
              </w:rPr>
            </w:pPr>
            <w:r w:rsidRPr="00141868">
              <w:rPr>
                <w:rFonts w:ascii="Times New Roman" w:hAnsi="Times New Roman" w:cs="Times New Roman"/>
                <w:kern w:val="0"/>
                <w:sz w:val="20"/>
              </w:rPr>
              <w:t>评价特性参数</w:t>
            </w:r>
          </w:p>
        </w:tc>
        <w:tc>
          <w:tcPr>
            <w:tcW w:w="2693" w:type="dxa"/>
            <w:vAlign w:val="center"/>
          </w:tcPr>
          <w:p w14:paraId="198FFB95" w14:textId="77777777" w:rsidR="00141868" w:rsidRPr="00141868" w:rsidRDefault="00141868" w:rsidP="003C0E46">
            <w:pPr>
              <w:jc w:val="center"/>
              <w:rPr>
                <w:rFonts w:ascii="Times New Roman" w:hAnsi="Times New Roman" w:cs="Times New Roman"/>
                <w:kern w:val="0"/>
                <w:sz w:val="20"/>
              </w:rPr>
            </w:pPr>
            <w:r w:rsidRPr="00141868">
              <w:rPr>
                <w:rFonts w:ascii="Times New Roman" w:hAnsi="Times New Roman" w:cs="Times New Roman"/>
                <w:kern w:val="0"/>
                <w:sz w:val="20"/>
              </w:rPr>
              <w:t>建议指标</w:t>
            </w:r>
          </w:p>
        </w:tc>
        <w:tc>
          <w:tcPr>
            <w:tcW w:w="1701" w:type="dxa"/>
            <w:vAlign w:val="center"/>
          </w:tcPr>
          <w:p w14:paraId="43B34FEE" w14:textId="77777777" w:rsidR="00141868" w:rsidRPr="00141868" w:rsidRDefault="00141868" w:rsidP="003C0E46">
            <w:pPr>
              <w:jc w:val="center"/>
              <w:rPr>
                <w:rFonts w:ascii="Times New Roman" w:hAnsi="Times New Roman" w:cs="Times New Roman"/>
                <w:kern w:val="0"/>
                <w:sz w:val="20"/>
              </w:rPr>
            </w:pPr>
            <w:r w:rsidRPr="00141868">
              <w:rPr>
                <w:rFonts w:ascii="Times New Roman" w:hAnsi="Times New Roman" w:cs="Times New Roman"/>
                <w:kern w:val="0"/>
                <w:sz w:val="20"/>
              </w:rPr>
              <w:t>必测项或选测项</w:t>
            </w:r>
          </w:p>
        </w:tc>
      </w:tr>
      <w:tr w:rsidR="00141868" w:rsidRPr="00141868" w14:paraId="489E0197" w14:textId="77777777" w:rsidTr="003C0E46">
        <w:trPr>
          <w:trHeight w:val="227"/>
          <w:jc w:val="center"/>
        </w:trPr>
        <w:tc>
          <w:tcPr>
            <w:tcW w:w="429" w:type="dxa"/>
            <w:vAlign w:val="center"/>
          </w:tcPr>
          <w:p w14:paraId="2A77AA9E" w14:textId="77777777" w:rsidR="00141868" w:rsidRPr="00141868" w:rsidRDefault="00141868" w:rsidP="003C0E46">
            <w:pPr>
              <w:jc w:val="center"/>
              <w:rPr>
                <w:rFonts w:ascii="Times New Roman" w:hAnsi="Times New Roman" w:cs="Times New Roman"/>
              </w:rPr>
            </w:pPr>
            <w:r w:rsidRPr="00141868">
              <w:rPr>
                <w:rFonts w:ascii="Times New Roman" w:hAnsi="Times New Roman" w:cs="Times New Roman"/>
              </w:rPr>
              <w:t>1</w:t>
            </w:r>
          </w:p>
        </w:tc>
        <w:tc>
          <w:tcPr>
            <w:tcW w:w="2121" w:type="dxa"/>
            <w:vAlign w:val="center"/>
          </w:tcPr>
          <w:p w14:paraId="4BD9492A" w14:textId="77777777" w:rsidR="00141868" w:rsidRPr="00141868" w:rsidRDefault="00141868" w:rsidP="003C0E46">
            <w:pPr>
              <w:jc w:val="center"/>
              <w:rPr>
                <w:rFonts w:ascii="Times New Roman" w:hAnsi="Times New Roman" w:cs="Times New Roman"/>
                <w:kern w:val="0"/>
                <w:sz w:val="20"/>
              </w:rPr>
            </w:pPr>
            <w:r w:rsidRPr="00141868">
              <w:rPr>
                <w:rFonts w:ascii="Times New Roman" w:hAnsi="Times New Roman" w:cs="Times New Roman"/>
              </w:rPr>
              <w:t>光谱范围及光谱仪波长示值误差</w:t>
            </w:r>
          </w:p>
        </w:tc>
        <w:tc>
          <w:tcPr>
            <w:tcW w:w="2693" w:type="dxa"/>
            <w:vAlign w:val="center"/>
          </w:tcPr>
          <w:p w14:paraId="69D89AF6" w14:textId="77777777" w:rsidR="00141868" w:rsidRPr="00141868" w:rsidRDefault="00141868" w:rsidP="003C0E46">
            <w:pPr>
              <w:jc w:val="center"/>
              <w:rPr>
                <w:rFonts w:ascii="Times New Roman" w:hAnsi="Times New Roman" w:cs="Times New Roman"/>
                <w:kern w:val="0"/>
                <w:sz w:val="20"/>
              </w:rPr>
            </w:pPr>
            <w:r w:rsidRPr="00141868">
              <w:rPr>
                <w:rFonts w:ascii="Times New Roman" w:hAnsi="Times New Roman" w:cs="Times New Roman"/>
                <w:kern w:val="0"/>
                <w:sz w:val="20"/>
              </w:rPr>
              <w:t>光谱型薄膜材料椭偏测厚仪在（</w:t>
            </w:r>
            <w:r w:rsidRPr="00141868">
              <w:rPr>
                <w:rFonts w:ascii="Times New Roman" w:hAnsi="Times New Roman" w:cs="Times New Roman"/>
                <w:kern w:val="0"/>
                <w:sz w:val="20"/>
              </w:rPr>
              <w:t>250~850</w:t>
            </w:r>
            <w:r w:rsidRPr="00141868">
              <w:rPr>
                <w:rFonts w:ascii="Times New Roman" w:hAnsi="Times New Roman" w:cs="Times New Roman"/>
                <w:kern w:val="0"/>
                <w:sz w:val="20"/>
              </w:rPr>
              <w:t>）</w:t>
            </w:r>
            <w:r w:rsidRPr="00141868">
              <w:rPr>
                <w:rFonts w:ascii="Times New Roman" w:hAnsi="Times New Roman" w:cs="Times New Roman"/>
                <w:kern w:val="0"/>
                <w:sz w:val="20"/>
              </w:rPr>
              <w:t>nm</w:t>
            </w:r>
            <w:r w:rsidRPr="00141868">
              <w:rPr>
                <w:rFonts w:ascii="Times New Roman" w:hAnsi="Times New Roman" w:cs="Times New Roman"/>
                <w:kern w:val="0"/>
                <w:sz w:val="20"/>
              </w:rPr>
              <w:t>波段，不超过</w:t>
            </w:r>
            <w:r w:rsidRPr="00141868">
              <w:rPr>
                <w:rFonts w:ascii="Times New Roman" w:hAnsi="Times New Roman" w:cs="Times New Roman"/>
                <w:kern w:val="0"/>
                <w:sz w:val="20"/>
              </w:rPr>
              <w:t>±0.5 nm</w:t>
            </w:r>
            <w:r w:rsidRPr="00141868">
              <w:rPr>
                <w:rFonts w:ascii="Times New Roman" w:hAnsi="Times New Roman" w:cs="Times New Roman"/>
                <w:kern w:val="0"/>
                <w:sz w:val="20"/>
              </w:rPr>
              <w:t>（光谱扫描式）或</w:t>
            </w:r>
            <w:r w:rsidRPr="00141868">
              <w:rPr>
                <w:rFonts w:ascii="Times New Roman" w:hAnsi="Times New Roman" w:cs="Times New Roman"/>
                <w:kern w:val="0"/>
                <w:sz w:val="20"/>
              </w:rPr>
              <w:t>±1.0 nm</w:t>
            </w:r>
            <w:r w:rsidRPr="00141868">
              <w:rPr>
                <w:rFonts w:ascii="Times New Roman" w:hAnsi="Times New Roman" w:cs="Times New Roman"/>
                <w:kern w:val="0"/>
                <w:sz w:val="20"/>
              </w:rPr>
              <w:t>（多通道式）；在（</w:t>
            </w:r>
            <w:r w:rsidRPr="00141868">
              <w:rPr>
                <w:rFonts w:ascii="Times New Roman" w:hAnsi="Times New Roman" w:cs="Times New Roman"/>
                <w:kern w:val="0"/>
                <w:sz w:val="20"/>
              </w:rPr>
              <w:t>850~2 000</w:t>
            </w:r>
            <w:r w:rsidRPr="00141868">
              <w:rPr>
                <w:rFonts w:ascii="Times New Roman" w:hAnsi="Times New Roman" w:cs="Times New Roman"/>
                <w:kern w:val="0"/>
                <w:sz w:val="20"/>
              </w:rPr>
              <w:t>）</w:t>
            </w:r>
            <w:r w:rsidRPr="00141868">
              <w:rPr>
                <w:rFonts w:ascii="Times New Roman" w:hAnsi="Times New Roman" w:cs="Times New Roman"/>
                <w:kern w:val="0"/>
                <w:sz w:val="20"/>
              </w:rPr>
              <w:t xml:space="preserve">nm </w:t>
            </w:r>
            <w:r w:rsidRPr="00141868">
              <w:rPr>
                <w:rFonts w:ascii="Times New Roman" w:hAnsi="Times New Roman" w:cs="Times New Roman"/>
                <w:kern w:val="0"/>
                <w:sz w:val="20"/>
              </w:rPr>
              <w:t>波段，不超过</w:t>
            </w:r>
            <w:r w:rsidRPr="00141868">
              <w:rPr>
                <w:rFonts w:ascii="Times New Roman" w:hAnsi="Times New Roman" w:cs="Times New Roman"/>
                <w:kern w:val="0"/>
                <w:sz w:val="20"/>
              </w:rPr>
              <w:t>±4.0 nm</w:t>
            </w:r>
          </w:p>
        </w:tc>
        <w:tc>
          <w:tcPr>
            <w:tcW w:w="1701" w:type="dxa"/>
            <w:vAlign w:val="center"/>
          </w:tcPr>
          <w:p w14:paraId="35BDACE1" w14:textId="77777777" w:rsidR="00141868" w:rsidRPr="00141868" w:rsidRDefault="00141868" w:rsidP="003C0E46">
            <w:pPr>
              <w:jc w:val="center"/>
              <w:rPr>
                <w:rFonts w:ascii="Times New Roman" w:hAnsi="Times New Roman" w:cs="Times New Roman"/>
              </w:rPr>
            </w:pPr>
            <w:r w:rsidRPr="00141868">
              <w:rPr>
                <w:rFonts w:ascii="Times New Roman" w:hAnsi="Times New Roman" w:cs="Times New Roman"/>
                <w:kern w:val="0"/>
                <w:sz w:val="20"/>
              </w:rPr>
              <w:t>必测项</w:t>
            </w:r>
          </w:p>
        </w:tc>
      </w:tr>
      <w:tr w:rsidR="00141868" w:rsidRPr="00141868" w14:paraId="269BCFE2" w14:textId="77777777" w:rsidTr="003C0E46">
        <w:trPr>
          <w:trHeight w:val="227"/>
          <w:jc w:val="center"/>
        </w:trPr>
        <w:tc>
          <w:tcPr>
            <w:tcW w:w="429" w:type="dxa"/>
            <w:vAlign w:val="center"/>
          </w:tcPr>
          <w:p w14:paraId="70AFCD21" w14:textId="77777777" w:rsidR="00141868" w:rsidRPr="00141868" w:rsidRDefault="00141868" w:rsidP="003C0E46">
            <w:pPr>
              <w:jc w:val="center"/>
              <w:rPr>
                <w:rFonts w:ascii="Times New Roman" w:hAnsi="Times New Roman" w:cs="Times New Roman"/>
              </w:rPr>
            </w:pPr>
            <w:r w:rsidRPr="00141868">
              <w:rPr>
                <w:rFonts w:ascii="Times New Roman" w:hAnsi="Times New Roman" w:cs="Times New Roman"/>
              </w:rPr>
              <w:t>2</w:t>
            </w:r>
          </w:p>
        </w:tc>
        <w:tc>
          <w:tcPr>
            <w:tcW w:w="2121" w:type="dxa"/>
            <w:vAlign w:val="center"/>
          </w:tcPr>
          <w:p w14:paraId="235D4B93" w14:textId="77777777" w:rsidR="00141868" w:rsidRPr="00141868" w:rsidRDefault="00141868" w:rsidP="003C0E46">
            <w:pPr>
              <w:jc w:val="center"/>
              <w:rPr>
                <w:rFonts w:ascii="Times New Roman" w:hAnsi="Times New Roman" w:cs="Times New Roman"/>
                <w:kern w:val="0"/>
                <w:sz w:val="20"/>
              </w:rPr>
            </w:pPr>
            <w:r w:rsidRPr="00141868">
              <w:rPr>
                <w:rFonts w:ascii="Times New Roman" w:hAnsi="Times New Roman" w:cs="Times New Roman"/>
              </w:rPr>
              <w:t>椭偏角测量误差</w:t>
            </w:r>
          </w:p>
        </w:tc>
        <w:tc>
          <w:tcPr>
            <w:tcW w:w="2693" w:type="dxa"/>
            <w:vAlign w:val="center"/>
          </w:tcPr>
          <w:p w14:paraId="4D28FF1F" w14:textId="77777777" w:rsidR="00141868" w:rsidRPr="00141868" w:rsidRDefault="00141868" w:rsidP="003C0E46">
            <w:pPr>
              <w:jc w:val="center"/>
              <w:rPr>
                <w:rFonts w:ascii="Times New Roman" w:hAnsi="Times New Roman" w:cs="Times New Roman"/>
                <w:kern w:val="0"/>
                <w:sz w:val="20"/>
              </w:rPr>
            </w:pPr>
            <w:r w:rsidRPr="00141868">
              <w:rPr>
                <w:rFonts w:ascii="Times New Roman" w:hAnsi="Times New Roman" w:cs="Times New Roman"/>
                <w:kern w:val="0"/>
                <w:sz w:val="20"/>
              </w:rPr>
              <w:t>以空气为自然基准测量，在（</w:t>
            </w:r>
            <w:r w:rsidRPr="00141868">
              <w:rPr>
                <w:rFonts w:ascii="Times New Roman" w:hAnsi="Times New Roman" w:cs="Times New Roman"/>
                <w:kern w:val="0"/>
                <w:sz w:val="20"/>
              </w:rPr>
              <w:t>245~1000</w:t>
            </w:r>
            <w:r w:rsidRPr="00141868">
              <w:rPr>
                <w:rFonts w:ascii="Times New Roman" w:hAnsi="Times New Roman" w:cs="Times New Roman"/>
                <w:kern w:val="0"/>
                <w:sz w:val="20"/>
              </w:rPr>
              <w:t>）</w:t>
            </w:r>
            <w:r w:rsidRPr="00141868">
              <w:rPr>
                <w:rFonts w:ascii="Times New Roman" w:hAnsi="Times New Roman" w:cs="Times New Roman"/>
                <w:kern w:val="0"/>
                <w:sz w:val="20"/>
              </w:rPr>
              <w:t>nm</w:t>
            </w:r>
            <w:r w:rsidRPr="00141868">
              <w:rPr>
                <w:rFonts w:ascii="Times New Roman" w:hAnsi="Times New Roman" w:cs="Times New Roman"/>
                <w:kern w:val="0"/>
                <w:sz w:val="20"/>
              </w:rPr>
              <w:t>波段的</w:t>
            </w:r>
            <w:r w:rsidRPr="00141868">
              <w:rPr>
                <w:rFonts w:ascii="Times New Roman" w:hAnsi="Times New Roman" w:cs="Times New Roman"/>
                <w:kern w:val="0"/>
                <w:sz w:val="20"/>
              </w:rPr>
              <w:t>95%</w:t>
            </w:r>
            <w:r w:rsidRPr="00141868">
              <w:rPr>
                <w:rFonts w:ascii="Times New Roman" w:hAnsi="Times New Roman" w:cs="Times New Roman"/>
                <w:kern w:val="0"/>
                <w:sz w:val="20"/>
              </w:rPr>
              <w:t>满足</w:t>
            </w:r>
            <w:r w:rsidRPr="00141868">
              <w:rPr>
                <w:rFonts w:ascii="Times New Roman" w:hAnsi="Times New Roman" w:cs="Times New Roman"/>
                <w:i/>
                <w:iCs/>
                <w:kern w:val="0"/>
                <w:sz w:val="20"/>
              </w:rPr>
              <w:t>Ψ</w:t>
            </w:r>
            <w:r w:rsidRPr="00141868">
              <w:rPr>
                <w:rFonts w:ascii="Times New Roman" w:hAnsi="Times New Roman" w:cs="Times New Roman"/>
                <w:kern w:val="0"/>
                <w:sz w:val="20"/>
              </w:rPr>
              <w:t>的测量误差不超过</w:t>
            </w:r>
            <w:r w:rsidRPr="00141868">
              <w:rPr>
                <w:rFonts w:ascii="Times New Roman" w:hAnsi="Times New Roman" w:cs="Times New Roman"/>
                <w:kern w:val="0"/>
                <w:sz w:val="20"/>
              </w:rPr>
              <w:t>±0.05°</w:t>
            </w:r>
            <w:r w:rsidRPr="00141868">
              <w:rPr>
                <w:rFonts w:ascii="Times New Roman" w:hAnsi="Times New Roman" w:cs="Times New Roman"/>
                <w:kern w:val="0"/>
                <w:sz w:val="20"/>
              </w:rPr>
              <w:t>，</w:t>
            </w:r>
            <w:r w:rsidRPr="00141868">
              <w:rPr>
                <w:rFonts w:ascii="Times New Roman" w:hAnsi="Times New Roman" w:cs="Times New Roman"/>
                <w:i/>
                <w:iCs/>
                <w:kern w:val="0"/>
                <w:sz w:val="20"/>
              </w:rPr>
              <w:t>Δ</w:t>
            </w:r>
            <w:r w:rsidRPr="00141868">
              <w:rPr>
                <w:rFonts w:ascii="Times New Roman" w:hAnsi="Times New Roman" w:cs="Times New Roman"/>
                <w:kern w:val="0"/>
                <w:sz w:val="20"/>
              </w:rPr>
              <w:t>的测量误差不超过</w:t>
            </w:r>
            <w:r w:rsidRPr="00141868">
              <w:rPr>
                <w:rFonts w:ascii="Times New Roman" w:hAnsi="Times New Roman" w:cs="Times New Roman"/>
                <w:kern w:val="0"/>
                <w:sz w:val="20"/>
              </w:rPr>
              <w:t>±0.1°</w:t>
            </w:r>
          </w:p>
        </w:tc>
        <w:tc>
          <w:tcPr>
            <w:tcW w:w="1701" w:type="dxa"/>
            <w:vAlign w:val="center"/>
          </w:tcPr>
          <w:p w14:paraId="38D0355C" w14:textId="77777777" w:rsidR="00141868" w:rsidRPr="00141868" w:rsidRDefault="00141868" w:rsidP="003C0E46">
            <w:pPr>
              <w:jc w:val="center"/>
              <w:rPr>
                <w:rFonts w:ascii="Times New Roman" w:hAnsi="Times New Roman" w:cs="Times New Roman"/>
              </w:rPr>
            </w:pPr>
            <w:r w:rsidRPr="00141868">
              <w:rPr>
                <w:rFonts w:ascii="Times New Roman" w:hAnsi="Times New Roman" w:cs="Times New Roman"/>
                <w:kern w:val="0"/>
                <w:sz w:val="20"/>
              </w:rPr>
              <w:t>可变角薄膜材料椭偏测厚仪必测项</w:t>
            </w:r>
          </w:p>
        </w:tc>
      </w:tr>
      <w:tr w:rsidR="00141868" w:rsidRPr="00141868" w14:paraId="5332647B" w14:textId="77777777" w:rsidTr="003C0E46">
        <w:trPr>
          <w:trHeight w:val="227"/>
          <w:jc w:val="center"/>
        </w:trPr>
        <w:tc>
          <w:tcPr>
            <w:tcW w:w="429" w:type="dxa"/>
            <w:vAlign w:val="center"/>
          </w:tcPr>
          <w:p w14:paraId="4282D330" w14:textId="77777777" w:rsidR="00141868" w:rsidRPr="00141868" w:rsidRDefault="00141868" w:rsidP="003C0E46">
            <w:pPr>
              <w:jc w:val="center"/>
              <w:rPr>
                <w:rFonts w:ascii="Times New Roman" w:hAnsi="Times New Roman" w:cs="Times New Roman"/>
              </w:rPr>
            </w:pPr>
            <w:r w:rsidRPr="00141868">
              <w:rPr>
                <w:rFonts w:ascii="Times New Roman" w:hAnsi="Times New Roman" w:cs="Times New Roman"/>
              </w:rPr>
              <w:t>3</w:t>
            </w:r>
          </w:p>
        </w:tc>
        <w:tc>
          <w:tcPr>
            <w:tcW w:w="2121" w:type="dxa"/>
            <w:vAlign w:val="center"/>
          </w:tcPr>
          <w:p w14:paraId="2FECBA38" w14:textId="77777777" w:rsidR="00141868" w:rsidRPr="00141868" w:rsidRDefault="00141868" w:rsidP="003C0E46">
            <w:pPr>
              <w:jc w:val="center"/>
              <w:rPr>
                <w:rFonts w:ascii="Times New Roman" w:hAnsi="Times New Roman" w:cs="Times New Roman"/>
                <w:kern w:val="0"/>
                <w:sz w:val="20"/>
              </w:rPr>
            </w:pPr>
            <w:r w:rsidRPr="00141868">
              <w:rPr>
                <w:rFonts w:ascii="Times New Roman" w:hAnsi="Times New Roman" w:cs="Times New Roman"/>
              </w:rPr>
              <w:t>椭偏角测量重复性</w:t>
            </w:r>
          </w:p>
        </w:tc>
        <w:tc>
          <w:tcPr>
            <w:tcW w:w="2693" w:type="dxa"/>
            <w:vAlign w:val="center"/>
          </w:tcPr>
          <w:p w14:paraId="27B0D1C2" w14:textId="77777777" w:rsidR="00141868" w:rsidRPr="00141868" w:rsidRDefault="00141868" w:rsidP="003C0E46">
            <w:pPr>
              <w:jc w:val="center"/>
              <w:rPr>
                <w:rFonts w:ascii="Times New Roman" w:hAnsi="Times New Roman" w:cs="Times New Roman"/>
                <w:kern w:val="0"/>
                <w:sz w:val="20"/>
              </w:rPr>
            </w:pPr>
            <w:r w:rsidRPr="00141868">
              <w:rPr>
                <w:rFonts w:ascii="Times New Roman" w:hAnsi="Times New Roman" w:cs="Times New Roman"/>
                <w:kern w:val="0"/>
                <w:sz w:val="20"/>
              </w:rPr>
              <w:t>以空气为自然基准测量，在（</w:t>
            </w:r>
            <w:r w:rsidRPr="00141868">
              <w:rPr>
                <w:rFonts w:ascii="Times New Roman" w:hAnsi="Times New Roman" w:cs="Times New Roman"/>
                <w:kern w:val="0"/>
                <w:sz w:val="20"/>
              </w:rPr>
              <w:t>400~800</w:t>
            </w:r>
            <w:r w:rsidRPr="00141868">
              <w:rPr>
                <w:rFonts w:ascii="Times New Roman" w:hAnsi="Times New Roman" w:cs="Times New Roman"/>
                <w:kern w:val="0"/>
                <w:sz w:val="20"/>
              </w:rPr>
              <w:t>）</w:t>
            </w:r>
            <w:r w:rsidRPr="00141868">
              <w:rPr>
                <w:rFonts w:ascii="Times New Roman" w:hAnsi="Times New Roman" w:cs="Times New Roman"/>
                <w:kern w:val="0"/>
                <w:sz w:val="20"/>
              </w:rPr>
              <w:t>nm</w:t>
            </w:r>
            <w:r w:rsidRPr="00141868">
              <w:rPr>
                <w:rFonts w:ascii="Times New Roman" w:hAnsi="Times New Roman" w:cs="Times New Roman"/>
                <w:kern w:val="0"/>
                <w:sz w:val="20"/>
              </w:rPr>
              <w:t>波段，</w:t>
            </w:r>
            <w:r w:rsidRPr="00141868">
              <w:rPr>
                <w:rFonts w:ascii="Times New Roman" w:hAnsi="Times New Roman" w:cs="Times New Roman"/>
                <w:i/>
                <w:iCs/>
                <w:kern w:val="0"/>
                <w:sz w:val="20"/>
              </w:rPr>
              <w:t>Ψ</w:t>
            </w:r>
            <w:r w:rsidRPr="00141868">
              <w:rPr>
                <w:rFonts w:ascii="Times New Roman" w:hAnsi="Times New Roman" w:cs="Times New Roman"/>
                <w:kern w:val="0"/>
                <w:sz w:val="20"/>
              </w:rPr>
              <w:t>和</w:t>
            </w:r>
            <w:r w:rsidRPr="00141868">
              <w:rPr>
                <w:rFonts w:ascii="Times New Roman" w:hAnsi="Times New Roman" w:cs="Times New Roman"/>
                <w:i/>
                <w:iCs/>
                <w:kern w:val="0"/>
                <w:sz w:val="20"/>
              </w:rPr>
              <w:t>Δ</w:t>
            </w:r>
            <w:r w:rsidRPr="00141868">
              <w:rPr>
                <w:rFonts w:ascii="Times New Roman" w:hAnsi="Times New Roman" w:cs="Times New Roman"/>
                <w:kern w:val="0"/>
                <w:sz w:val="20"/>
              </w:rPr>
              <w:t>的测最重复性一般不超过</w:t>
            </w:r>
            <w:r w:rsidRPr="00141868">
              <w:rPr>
                <w:rFonts w:ascii="Times New Roman" w:hAnsi="Times New Roman" w:cs="Times New Roman"/>
                <w:kern w:val="0"/>
                <w:sz w:val="20"/>
              </w:rPr>
              <w:t>±0.03°</w:t>
            </w:r>
            <w:r w:rsidRPr="00141868">
              <w:rPr>
                <w:rFonts w:ascii="Times New Roman" w:hAnsi="Times New Roman" w:cs="Times New Roman"/>
                <w:kern w:val="0"/>
                <w:sz w:val="20"/>
              </w:rPr>
              <w:t>；其他波段，测量重复性一般不超过</w:t>
            </w:r>
            <w:r w:rsidRPr="00141868">
              <w:rPr>
                <w:rFonts w:ascii="Times New Roman" w:hAnsi="Times New Roman" w:cs="Times New Roman"/>
                <w:kern w:val="0"/>
                <w:sz w:val="20"/>
              </w:rPr>
              <w:t>±0.06°</w:t>
            </w:r>
          </w:p>
        </w:tc>
        <w:tc>
          <w:tcPr>
            <w:tcW w:w="1701" w:type="dxa"/>
            <w:vAlign w:val="center"/>
          </w:tcPr>
          <w:p w14:paraId="456BCA08" w14:textId="77777777" w:rsidR="00141868" w:rsidRPr="00141868" w:rsidRDefault="00141868" w:rsidP="003C0E46">
            <w:pPr>
              <w:jc w:val="center"/>
              <w:rPr>
                <w:rFonts w:ascii="Times New Roman" w:hAnsi="Times New Roman" w:cs="Times New Roman"/>
              </w:rPr>
            </w:pPr>
            <w:r w:rsidRPr="00141868">
              <w:rPr>
                <w:rFonts w:ascii="Times New Roman" w:hAnsi="Times New Roman" w:cs="Times New Roman"/>
                <w:kern w:val="0"/>
                <w:sz w:val="20"/>
              </w:rPr>
              <w:t>可变角薄膜材料椭偏测厚仪必测项</w:t>
            </w:r>
          </w:p>
        </w:tc>
      </w:tr>
      <w:tr w:rsidR="00141868" w:rsidRPr="00141868" w14:paraId="7278F1A5" w14:textId="77777777" w:rsidTr="003C0E46">
        <w:trPr>
          <w:trHeight w:val="227"/>
          <w:jc w:val="center"/>
        </w:trPr>
        <w:tc>
          <w:tcPr>
            <w:tcW w:w="429" w:type="dxa"/>
            <w:vAlign w:val="center"/>
          </w:tcPr>
          <w:p w14:paraId="4F4598C7" w14:textId="77777777" w:rsidR="00141868" w:rsidRPr="00141868" w:rsidRDefault="00141868" w:rsidP="003C0E46">
            <w:pPr>
              <w:jc w:val="center"/>
              <w:rPr>
                <w:rFonts w:ascii="Times New Roman" w:hAnsi="Times New Roman" w:cs="Times New Roman"/>
              </w:rPr>
            </w:pPr>
            <w:r w:rsidRPr="00141868">
              <w:rPr>
                <w:rFonts w:ascii="Times New Roman" w:hAnsi="Times New Roman" w:cs="Times New Roman"/>
              </w:rPr>
              <w:t>4</w:t>
            </w:r>
          </w:p>
        </w:tc>
        <w:tc>
          <w:tcPr>
            <w:tcW w:w="2121" w:type="dxa"/>
            <w:vAlign w:val="center"/>
          </w:tcPr>
          <w:p w14:paraId="3C02D8D2" w14:textId="77777777" w:rsidR="00141868" w:rsidRPr="00141868" w:rsidRDefault="00141868" w:rsidP="003C0E46">
            <w:pPr>
              <w:jc w:val="center"/>
              <w:rPr>
                <w:rFonts w:ascii="Times New Roman" w:hAnsi="Times New Roman" w:cs="Times New Roman"/>
                <w:kern w:val="0"/>
                <w:sz w:val="20"/>
              </w:rPr>
            </w:pPr>
            <w:r w:rsidRPr="00141868">
              <w:rPr>
                <w:rFonts w:ascii="Times New Roman" w:hAnsi="Times New Roman" w:cs="Times New Roman"/>
              </w:rPr>
              <w:t>膜厚测量示值误差</w:t>
            </w:r>
          </w:p>
        </w:tc>
        <w:tc>
          <w:tcPr>
            <w:tcW w:w="2693" w:type="dxa"/>
            <w:vAlign w:val="center"/>
          </w:tcPr>
          <w:p w14:paraId="5444B18D" w14:textId="77777777" w:rsidR="00141868" w:rsidRPr="00141868" w:rsidRDefault="00141868" w:rsidP="003C0E46">
            <w:pPr>
              <w:jc w:val="center"/>
              <w:rPr>
                <w:rFonts w:ascii="Times New Roman" w:hAnsi="Times New Roman" w:cs="Times New Roman"/>
                <w:kern w:val="0"/>
                <w:sz w:val="20"/>
              </w:rPr>
            </w:pPr>
            <w:r w:rsidRPr="00141868">
              <w:rPr>
                <w:rFonts w:ascii="Times New Roman" w:hAnsi="Times New Roman" w:cs="Times New Roman"/>
                <w:kern w:val="0"/>
                <w:sz w:val="20"/>
              </w:rPr>
              <w:t>（</w:t>
            </w:r>
            <w:r w:rsidRPr="00141868">
              <w:rPr>
                <w:rFonts w:ascii="Times New Roman" w:hAnsi="Times New Roman" w:cs="Times New Roman"/>
                <w:kern w:val="0"/>
                <w:sz w:val="20"/>
              </w:rPr>
              <w:t>10~1000</w:t>
            </w:r>
            <w:r w:rsidRPr="00141868">
              <w:rPr>
                <w:rFonts w:ascii="Times New Roman" w:hAnsi="Times New Roman" w:cs="Times New Roman"/>
                <w:kern w:val="0"/>
                <w:sz w:val="20"/>
              </w:rPr>
              <w:t>）</w:t>
            </w:r>
            <w:r w:rsidRPr="00141868">
              <w:rPr>
                <w:rFonts w:ascii="Times New Roman" w:hAnsi="Times New Roman" w:cs="Times New Roman"/>
                <w:kern w:val="0"/>
                <w:sz w:val="20"/>
              </w:rPr>
              <w:t>nm</w:t>
            </w:r>
            <w:r w:rsidRPr="00141868">
              <w:rPr>
                <w:rFonts w:ascii="Times New Roman" w:hAnsi="Times New Roman" w:cs="Times New Roman"/>
                <w:kern w:val="0"/>
                <w:sz w:val="20"/>
              </w:rPr>
              <w:t>膜厚范围的膜厚测量示值相对误差优于</w:t>
            </w:r>
            <w:r w:rsidRPr="00141868">
              <w:rPr>
                <w:rFonts w:ascii="Times New Roman" w:hAnsi="Times New Roman" w:cs="Times New Roman"/>
                <w:kern w:val="0"/>
                <w:sz w:val="20"/>
              </w:rPr>
              <w:t>±4%</w:t>
            </w:r>
          </w:p>
        </w:tc>
        <w:tc>
          <w:tcPr>
            <w:tcW w:w="1701" w:type="dxa"/>
            <w:vAlign w:val="center"/>
          </w:tcPr>
          <w:p w14:paraId="6A5C5014" w14:textId="77777777" w:rsidR="00141868" w:rsidRPr="00141868" w:rsidRDefault="00141868" w:rsidP="003C0E46">
            <w:pPr>
              <w:jc w:val="center"/>
              <w:rPr>
                <w:rFonts w:ascii="Times New Roman" w:hAnsi="Times New Roman" w:cs="Times New Roman"/>
              </w:rPr>
            </w:pPr>
            <w:r w:rsidRPr="00141868">
              <w:rPr>
                <w:rFonts w:ascii="Times New Roman" w:hAnsi="Times New Roman" w:cs="Times New Roman"/>
                <w:kern w:val="0"/>
                <w:sz w:val="20"/>
              </w:rPr>
              <w:t>必测项</w:t>
            </w:r>
          </w:p>
        </w:tc>
      </w:tr>
      <w:tr w:rsidR="00141868" w:rsidRPr="00141868" w14:paraId="2B5F6256" w14:textId="77777777" w:rsidTr="003C0E46">
        <w:trPr>
          <w:trHeight w:val="227"/>
          <w:jc w:val="center"/>
        </w:trPr>
        <w:tc>
          <w:tcPr>
            <w:tcW w:w="429" w:type="dxa"/>
            <w:vAlign w:val="center"/>
          </w:tcPr>
          <w:p w14:paraId="24DB33BD" w14:textId="77777777" w:rsidR="00141868" w:rsidRPr="00141868" w:rsidRDefault="00141868" w:rsidP="003C0E46">
            <w:pPr>
              <w:jc w:val="center"/>
              <w:rPr>
                <w:rFonts w:ascii="Times New Roman" w:hAnsi="Times New Roman" w:cs="Times New Roman"/>
              </w:rPr>
            </w:pPr>
            <w:r w:rsidRPr="00141868">
              <w:rPr>
                <w:rFonts w:ascii="Times New Roman" w:hAnsi="Times New Roman" w:cs="Times New Roman"/>
              </w:rPr>
              <w:t>5</w:t>
            </w:r>
          </w:p>
        </w:tc>
        <w:tc>
          <w:tcPr>
            <w:tcW w:w="2121" w:type="dxa"/>
            <w:vAlign w:val="center"/>
          </w:tcPr>
          <w:p w14:paraId="085CA99D" w14:textId="77777777" w:rsidR="00141868" w:rsidRPr="00141868" w:rsidRDefault="00141868" w:rsidP="003C0E46">
            <w:pPr>
              <w:jc w:val="center"/>
              <w:rPr>
                <w:rFonts w:ascii="Times New Roman" w:hAnsi="Times New Roman" w:cs="Times New Roman"/>
                <w:kern w:val="0"/>
                <w:sz w:val="20"/>
              </w:rPr>
            </w:pPr>
            <w:r w:rsidRPr="00141868">
              <w:rPr>
                <w:rFonts w:ascii="Times New Roman" w:hAnsi="Times New Roman" w:cs="Times New Roman"/>
              </w:rPr>
              <w:t>膜厚测量重复性</w:t>
            </w:r>
          </w:p>
        </w:tc>
        <w:tc>
          <w:tcPr>
            <w:tcW w:w="2693" w:type="dxa"/>
            <w:vAlign w:val="center"/>
          </w:tcPr>
          <w:p w14:paraId="65E3983E" w14:textId="77777777" w:rsidR="00141868" w:rsidRPr="00141868" w:rsidRDefault="00141868" w:rsidP="003C0E46">
            <w:pPr>
              <w:jc w:val="center"/>
              <w:rPr>
                <w:rFonts w:ascii="Times New Roman" w:hAnsi="Times New Roman" w:cs="Times New Roman"/>
                <w:kern w:val="0"/>
                <w:sz w:val="20"/>
              </w:rPr>
            </w:pPr>
            <w:r w:rsidRPr="00141868">
              <w:rPr>
                <w:rFonts w:ascii="Times New Roman" w:hAnsi="Times New Roman" w:cs="Times New Roman"/>
                <w:kern w:val="0"/>
                <w:sz w:val="20"/>
              </w:rPr>
              <w:t>优于</w:t>
            </w:r>
            <w:r w:rsidRPr="00141868">
              <w:rPr>
                <w:rFonts w:ascii="Times New Roman" w:hAnsi="Times New Roman" w:cs="Times New Roman"/>
                <w:kern w:val="0"/>
                <w:sz w:val="20"/>
              </w:rPr>
              <w:t>0.01nm</w:t>
            </w:r>
            <w:r w:rsidRPr="00141868">
              <w:rPr>
                <w:rFonts w:ascii="Times New Roman" w:hAnsi="Times New Roman" w:cs="Times New Roman"/>
                <w:kern w:val="0"/>
                <w:sz w:val="20"/>
              </w:rPr>
              <w:t>（</w:t>
            </w:r>
            <w:r w:rsidRPr="00141868">
              <w:rPr>
                <w:rFonts w:ascii="Times New Roman" w:hAnsi="Times New Roman" w:cs="Times New Roman"/>
                <w:kern w:val="0"/>
                <w:sz w:val="20"/>
              </w:rPr>
              <w:t>100 nmSiO</w:t>
            </w:r>
            <w:r w:rsidRPr="00141868">
              <w:rPr>
                <w:rFonts w:ascii="Times New Roman" w:hAnsi="Times New Roman" w:cs="Times New Roman"/>
                <w:kern w:val="0"/>
                <w:sz w:val="20"/>
                <w:vertAlign w:val="subscript"/>
              </w:rPr>
              <w:t>2</w:t>
            </w:r>
            <w:r w:rsidRPr="00141868">
              <w:rPr>
                <w:rFonts w:ascii="Times New Roman" w:hAnsi="Times New Roman" w:cs="Times New Roman"/>
                <w:kern w:val="0"/>
                <w:sz w:val="20"/>
              </w:rPr>
              <w:t>/Si</w:t>
            </w:r>
            <w:r w:rsidRPr="00141868">
              <w:rPr>
                <w:rFonts w:ascii="Times New Roman" w:hAnsi="Times New Roman" w:cs="Times New Roman"/>
                <w:kern w:val="0"/>
                <w:sz w:val="20"/>
              </w:rPr>
              <w:t>膜厚标准物质）</w:t>
            </w:r>
          </w:p>
        </w:tc>
        <w:tc>
          <w:tcPr>
            <w:tcW w:w="1701" w:type="dxa"/>
            <w:vAlign w:val="center"/>
          </w:tcPr>
          <w:p w14:paraId="675462CE" w14:textId="77777777" w:rsidR="00141868" w:rsidRPr="00141868" w:rsidRDefault="00141868" w:rsidP="003C0E46">
            <w:pPr>
              <w:jc w:val="center"/>
              <w:rPr>
                <w:rFonts w:ascii="Times New Roman" w:hAnsi="Times New Roman" w:cs="Times New Roman"/>
              </w:rPr>
            </w:pPr>
            <w:r w:rsidRPr="00141868">
              <w:rPr>
                <w:rFonts w:ascii="Times New Roman" w:hAnsi="Times New Roman" w:cs="Times New Roman"/>
                <w:kern w:val="0"/>
                <w:sz w:val="20"/>
              </w:rPr>
              <w:t>必测项</w:t>
            </w:r>
          </w:p>
        </w:tc>
      </w:tr>
      <w:bookmarkEnd w:id="1"/>
      <w:tr w:rsidR="003E33F4" w:rsidRPr="00141868" w14:paraId="7F7FD84D" w14:textId="77777777" w:rsidTr="003C0E46">
        <w:trPr>
          <w:trHeight w:val="227"/>
          <w:jc w:val="center"/>
        </w:trPr>
        <w:tc>
          <w:tcPr>
            <w:tcW w:w="429" w:type="dxa"/>
            <w:vAlign w:val="center"/>
          </w:tcPr>
          <w:p w14:paraId="0F669323" w14:textId="77777777" w:rsidR="003E33F4" w:rsidRPr="00141868" w:rsidRDefault="003E33F4" w:rsidP="003C0E46">
            <w:pPr>
              <w:jc w:val="center"/>
              <w:rPr>
                <w:rFonts w:ascii="Times New Roman" w:hAnsi="Times New Roman" w:cs="Times New Roman"/>
                <w:kern w:val="0"/>
                <w:sz w:val="20"/>
              </w:rPr>
            </w:pPr>
            <w:r w:rsidRPr="00141868">
              <w:rPr>
                <w:rFonts w:ascii="Times New Roman" w:hAnsi="Times New Roman" w:cs="Times New Roman"/>
                <w:kern w:val="0"/>
                <w:sz w:val="20"/>
              </w:rPr>
              <w:t>序号</w:t>
            </w:r>
          </w:p>
        </w:tc>
        <w:tc>
          <w:tcPr>
            <w:tcW w:w="2121" w:type="dxa"/>
            <w:vAlign w:val="center"/>
          </w:tcPr>
          <w:p w14:paraId="6D276D6B" w14:textId="77777777" w:rsidR="003E33F4" w:rsidRPr="00141868" w:rsidRDefault="003E33F4" w:rsidP="003C0E46">
            <w:pPr>
              <w:jc w:val="center"/>
              <w:rPr>
                <w:rFonts w:ascii="Times New Roman" w:hAnsi="Times New Roman" w:cs="Times New Roman"/>
                <w:kern w:val="0"/>
                <w:sz w:val="20"/>
              </w:rPr>
            </w:pPr>
            <w:r w:rsidRPr="00141868">
              <w:rPr>
                <w:rFonts w:ascii="Times New Roman" w:hAnsi="Times New Roman" w:cs="Times New Roman"/>
                <w:kern w:val="0"/>
                <w:sz w:val="20"/>
              </w:rPr>
              <w:t>评价特性参数</w:t>
            </w:r>
          </w:p>
        </w:tc>
        <w:tc>
          <w:tcPr>
            <w:tcW w:w="2693" w:type="dxa"/>
            <w:vAlign w:val="center"/>
          </w:tcPr>
          <w:p w14:paraId="1C9D9B8F" w14:textId="77777777" w:rsidR="003E33F4" w:rsidRPr="00141868" w:rsidRDefault="003E33F4" w:rsidP="003C0E46">
            <w:pPr>
              <w:jc w:val="center"/>
              <w:rPr>
                <w:rFonts w:ascii="Times New Roman" w:hAnsi="Times New Roman" w:cs="Times New Roman"/>
                <w:kern w:val="0"/>
                <w:sz w:val="20"/>
              </w:rPr>
            </w:pPr>
            <w:r w:rsidRPr="00141868">
              <w:rPr>
                <w:rFonts w:ascii="Times New Roman" w:hAnsi="Times New Roman" w:cs="Times New Roman"/>
                <w:kern w:val="0"/>
                <w:sz w:val="20"/>
              </w:rPr>
              <w:t>建议指标</w:t>
            </w:r>
          </w:p>
        </w:tc>
        <w:tc>
          <w:tcPr>
            <w:tcW w:w="1701" w:type="dxa"/>
            <w:vAlign w:val="center"/>
          </w:tcPr>
          <w:p w14:paraId="65656FD3" w14:textId="77777777" w:rsidR="003E33F4" w:rsidRPr="00141868" w:rsidRDefault="003E33F4" w:rsidP="003C0E46">
            <w:pPr>
              <w:jc w:val="center"/>
              <w:rPr>
                <w:rFonts w:ascii="Times New Roman" w:hAnsi="Times New Roman" w:cs="Times New Roman"/>
                <w:kern w:val="0"/>
                <w:sz w:val="20"/>
              </w:rPr>
            </w:pPr>
            <w:r w:rsidRPr="00141868">
              <w:rPr>
                <w:rFonts w:ascii="Times New Roman" w:hAnsi="Times New Roman" w:cs="Times New Roman"/>
                <w:kern w:val="0"/>
                <w:sz w:val="20"/>
              </w:rPr>
              <w:t>必测项或选测项</w:t>
            </w:r>
          </w:p>
        </w:tc>
      </w:tr>
      <w:tr w:rsidR="003E33F4" w:rsidRPr="00141868" w14:paraId="6D5AE1EE" w14:textId="77777777" w:rsidTr="003C0E46">
        <w:trPr>
          <w:trHeight w:val="227"/>
          <w:jc w:val="center"/>
        </w:trPr>
        <w:tc>
          <w:tcPr>
            <w:tcW w:w="429" w:type="dxa"/>
            <w:vAlign w:val="center"/>
          </w:tcPr>
          <w:p w14:paraId="6699FC54" w14:textId="77777777" w:rsidR="003E33F4" w:rsidRPr="00141868" w:rsidRDefault="003E33F4" w:rsidP="003C0E46">
            <w:pPr>
              <w:jc w:val="center"/>
              <w:rPr>
                <w:rFonts w:ascii="Times New Roman" w:hAnsi="Times New Roman" w:cs="Times New Roman"/>
              </w:rPr>
            </w:pPr>
            <w:r w:rsidRPr="00141868">
              <w:rPr>
                <w:rFonts w:ascii="Times New Roman" w:hAnsi="Times New Roman" w:cs="Times New Roman"/>
              </w:rPr>
              <w:t>1</w:t>
            </w:r>
          </w:p>
        </w:tc>
        <w:tc>
          <w:tcPr>
            <w:tcW w:w="2121" w:type="dxa"/>
            <w:vAlign w:val="center"/>
          </w:tcPr>
          <w:p w14:paraId="3C72142F" w14:textId="77777777" w:rsidR="003E33F4" w:rsidRPr="00141868" w:rsidRDefault="003E33F4" w:rsidP="003C0E46">
            <w:pPr>
              <w:jc w:val="center"/>
              <w:rPr>
                <w:rFonts w:ascii="Times New Roman" w:hAnsi="Times New Roman" w:cs="Times New Roman"/>
                <w:kern w:val="0"/>
                <w:sz w:val="20"/>
              </w:rPr>
            </w:pPr>
            <w:r w:rsidRPr="00141868">
              <w:rPr>
                <w:rFonts w:ascii="Times New Roman" w:hAnsi="Times New Roman" w:cs="Times New Roman"/>
              </w:rPr>
              <w:t>光谱范围及光谱仪波长示值误差</w:t>
            </w:r>
          </w:p>
        </w:tc>
        <w:tc>
          <w:tcPr>
            <w:tcW w:w="2693" w:type="dxa"/>
            <w:vAlign w:val="center"/>
          </w:tcPr>
          <w:p w14:paraId="7F7D179A" w14:textId="77777777" w:rsidR="003E33F4" w:rsidRPr="00141868" w:rsidRDefault="003E33F4" w:rsidP="003C0E46">
            <w:pPr>
              <w:jc w:val="center"/>
              <w:rPr>
                <w:rFonts w:ascii="Times New Roman" w:hAnsi="Times New Roman" w:cs="Times New Roman"/>
                <w:kern w:val="0"/>
                <w:sz w:val="20"/>
              </w:rPr>
            </w:pPr>
            <w:r w:rsidRPr="00141868">
              <w:rPr>
                <w:rFonts w:ascii="Times New Roman" w:hAnsi="Times New Roman" w:cs="Times New Roman"/>
                <w:kern w:val="0"/>
                <w:sz w:val="20"/>
              </w:rPr>
              <w:t>光谱型薄膜材料椭偏测厚仪在（</w:t>
            </w:r>
            <w:r w:rsidRPr="00141868">
              <w:rPr>
                <w:rFonts w:ascii="Times New Roman" w:hAnsi="Times New Roman" w:cs="Times New Roman"/>
                <w:kern w:val="0"/>
                <w:sz w:val="20"/>
              </w:rPr>
              <w:t>250~850</w:t>
            </w:r>
            <w:r w:rsidRPr="00141868">
              <w:rPr>
                <w:rFonts w:ascii="Times New Roman" w:hAnsi="Times New Roman" w:cs="Times New Roman"/>
                <w:kern w:val="0"/>
                <w:sz w:val="20"/>
              </w:rPr>
              <w:t>）</w:t>
            </w:r>
            <w:r w:rsidRPr="00141868">
              <w:rPr>
                <w:rFonts w:ascii="Times New Roman" w:hAnsi="Times New Roman" w:cs="Times New Roman"/>
                <w:kern w:val="0"/>
                <w:sz w:val="20"/>
              </w:rPr>
              <w:t xml:space="preserve"> nm</w:t>
            </w:r>
            <w:r w:rsidRPr="00141868">
              <w:rPr>
                <w:rFonts w:ascii="Times New Roman" w:hAnsi="Times New Roman" w:cs="Times New Roman"/>
                <w:kern w:val="0"/>
                <w:sz w:val="20"/>
              </w:rPr>
              <w:t>波段，不超过</w:t>
            </w:r>
            <w:r w:rsidRPr="00141868">
              <w:rPr>
                <w:rFonts w:ascii="Times New Roman" w:hAnsi="Times New Roman" w:cs="Times New Roman"/>
                <w:kern w:val="0"/>
                <w:sz w:val="20"/>
              </w:rPr>
              <w:t>±0.5 nm</w:t>
            </w:r>
            <w:r w:rsidRPr="00141868">
              <w:rPr>
                <w:rFonts w:ascii="Times New Roman" w:hAnsi="Times New Roman" w:cs="Times New Roman"/>
                <w:kern w:val="0"/>
                <w:sz w:val="20"/>
              </w:rPr>
              <w:t>（光谱扫描式）或</w:t>
            </w:r>
            <w:r w:rsidRPr="00141868">
              <w:rPr>
                <w:rFonts w:ascii="Times New Roman" w:hAnsi="Times New Roman" w:cs="Times New Roman"/>
                <w:kern w:val="0"/>
                <w:sz w:val="20"/>
              </w:rPr>
              <w:t>±1.0 nm</w:t>
            </w:r>
            <w:r w:rsidRPr="00141868">
              <w:rPr>
                <w:rFonts w:ascii="Times New Roman" w:hAnsi="Times New Roman" w:cs="Times New Roman"/>
                <w:kern w:val="0"/>
                <w:sz w:val="20"/>
              </w:rPr>
              <w:t>（多通道式）；在（</w:t>
            </w:r>
            <w:r w:rsidRPr="00141868">
              <w:rPr>
                <w:rFonts w:ascii="Times New Roman" w:hAnsi="Times New Roman" w:cs="Times New Roman"/>
                <w:kern w:val="0"/>
                <w:sz w:val="20"/>
              </w:rPr>
              <w:t>850~2 000</w:t>
            </w:r>
            <w:r w:rsidRPr="00141868">
              <w:rPr>
                <w:rFonts w:ascii="Times New Roman" w:hAnsi="Times New Roman" w:cs="Times New Roman"/>
                <w:kern w:val="0"/>
                <w:sz w:val="20"/>
              </w:rPr>
              <w:t>）</w:t>
            </w:r>
            <w:r w:rsidRPr="00141868">
              <w:rPr>
                <w:rFonts w:ascii="Times New Roman" w:hAnsi="Times New Roman" w:cs="Times New Roman"/>
                <w:kern w:val="0"/>
                <w:sz w:val="20"/>
              </w:rPr>
              <w:t xml:space="preserve"> nm </w:t>
            </w:r>
            <w:r w:rsidRPr="00141868">
              <w:rPr>
                <w:rFonts w:ascii="Times New Roman" w:hAnsi="Times New Roman" w:cs="Times New Roman"/>
                <w:kern w:val="0"/>
                <w:sz w:val="20"/>
              </w:rPr>
              <w:t>波段，不超过</w:t>
            </w:r>
            <w:r w:rsidRPr="00141868">
              <w:rPr>
                <w:rFonts w:ascii="Times New Roman" w:hAnsi="Times New Roman" w:cs="Times New Roman"/>
                <w:kern w:val="0"/>
                <w:sz w:val="20"/>
              </w:rPr>
              <w:t>±4.0 nm</w:t>
            </w:r>
          </w:p>
        </w:tc>
        <w:tc>
          <w:tcPr>
            <w:tcW w:w="1701" w:type="dxa"/>
            <w:vAlign w:val="center"/>
          </w:tcPr>
          <w:p w14:paraId="7CFF688D" w14:textId="77777777" w:rsidR="003E33F4" w:rsidRPr="00141868" w:rsidRDefault="003E33F4" w:rsidP="003C0E46">
            <w:pPr>
              <w:jc w:val="center"/>
              <w:rPr>
                <w:rFonts w:ascii="Times New Roman" w:hAnsi="Times New Roman" w:cs="Times New Roman"/>
              </w:rPr>
            </w:pPr>
            <w:r w:rsidRPr="00141868">
              <w:rPr>
                <w:rFonts w:ascii="Times New Roman" w:hAnsi="Times New Roman" w:cs="Times New Roman"/>
                <w:kern w:val="0"/>
                <w:sz w:val="20"/>
              </w:rPr>
              <w:t>必测项</w:t>
            </w:r>
          </w:p>
        </w:tc>
      </w:tr>
      <w:tr w:rsidR="003E33F4" w:rsidRPr="00141868" w14:paraId="13E96EB9" w14:textId="77777777" w:rsidTr="003C0E46">
        <w:trPr>
          <w:trHeight w:val="227"/>
          <w:jc w:val="center"/>
        </w:trPr>
        <w:tc>
          <w:tcPr>
            <w:tcW w:w="429" w:type="dxa"/>
            <w:vAlign w:val="center"/>
          </w:tcPr>
          <w:p w14:paraId="529A5947" w14:textId="77777777" w:rsidR="003E33F4" w:rsidRPr="00141868" w:rsidRDefault="003E33F4" w:rsidP="003C0E46">
            <w:pPr>
              <w:jc w:val="center"/>
              <w:rPr>
                <w:rFonts w:ascii="Times New Roman" w:hAnsi="Times New Roman" w:cs="Times New Roman"/>
              </w:rPr>
            </w:pPr>
            <w:r w:rsidRPr="00141868">
              <w:rPr>
                <w:rFonts w:ascii="Times New Roman" w:hAnsi="Times New Roman" w:cs="Times New Roman"/>
              </w:rPr>
              <w:t>2</w:t>
            </w:r>
          </w:p>
        </w:tc>
        <w:tc>
          <w:tcPr>
            <w:tcW w:w="2121" w:type="dxa"/>
            <w:vAlign w:val="center"/>
          </w:tcPr>
          <w:p w14:paraId="065FCF57" w14:textId="77777777" w:rsidR="003E33F4" w:rsidRPr="00141868" w:rsidRDefault="003E33F4" w:rsidP="003C0E46">
            <w:pPr>
              <w:jc w:val="center"/>
              <w:rPr>
                <w:rFonts w:ascii="Times New Roman" w:hAnsi="Times New Roman" w:cs="Times New Roman"/>
                <w:kern w:val="0"/>
                <w:sz w:val="20"/>
              </w:rPr>
            </w:pPr>
            <w:r w:rsidRPr="00141868">
              <w:rPr>
                <w:rFonts w:ascii="Times New Roman" w:hAnsi="Times New Roman" w:cs="Times New Roman"/>
              </w:rPr>
              <w:t>椭偏角测量误差</w:t>
            </w:r>
          </w:p>
        </w:tc>
        <w:tc>
          <w:tcPr>
            <w:tcW w:w="2693" w:type="dxa"/>
            <w:vAlign w:val="center"/>
          </w:tcPr>
          <w:p w14:paraId="725654E1" w14:textId="1E21BFB8" w:rsidR="003E33F4" w:rsidRPr="00141868" w:rsidRDefault="003E33F4" w:rsidP="006A7994">
            <w:pPr>
              <w:jc w:val="center"/>
              <w:rPr>
                <w:rFonts w:ascii="Times New Roman" w:hAnsi="Times New Roman" w:cs="Times New Roman"/>
                <w:kern w:val="0"/>
                <w:sz w:val="20"/>
              </w:rPr>
            </w:pPr>
            <w:r w:rsidRPr="00141868">
              <w:rPr>
                <w:rFonts w:ascii="Times New Roman" w:hAnsi="Times New Roman" w:cs="Times New Roman"/>
                <w:kern w:val="0"/>
                <w:sz w:val="20"/>
              </w:rPr>
              <w:t>以空气为自然基准测量，在</w:t>
            </w:r>
            <w:r w:rsidRPr="00141868">
              <w:rPr>
                <w:rFonts w:ascii="Times New Roman" w:hAnsi="Times New Roman" w:cs="Times New Roman"/>
                <w:kern w:val="0"/>
                <w:sz w:val="20"/>
              </w:rPr>
              <w:t>245~1000 nm</w:t>
            </w:r>
            <w:r w:rsidRPr="00141868">
              <w:rPr>
                <w:rFonts w:ascii="Times New Roman" w:hAnsi="Times New Roman" w:cs="Times New Roman"/>
                <w:kern w:val="0"/>
                <w:sz w:val="20"/>
              </w:rPr>
              <w:t>波段的</w:t>
            </w:r>
            <w:r w:rsidRPr="00141868">
              <w:rPr>
                <w:rFonts w:ascii="Times New Roman" w:hAnsi="Times New Roman" w:cs="Times New Roman"/>
                <w:kern w:val="0"/>
                <w:sz w:val="20"/>
              </w:rPr>
              <w:t>95%</w:t>
            </w:r>
            <w:r w:rsidRPr="00141868">
              <w:rPr>
                <w:rFonts w:ascii="Times New Roman" w:hAnsi="Times New Roman" w:cs="Times New Roman"/>
                <w:kern w:val="0"/>
                <w:sz w:val="20"/>
              </w:rPr>
              <w:t>满足</w:t>
            </w:r>
            <w:r w:rsidRPr="00141868">
              <w:rPr>
                <w:rFonts w:ascii="Times New Roman" w:hAnsi="Times New Roman" w:cs="Times New Roman"/>
                <w:i/>
                <w:iCs/>
                <w:kern w:val="0"/>
                <w:sz w:val="20"/>
              </w:rPr>
              <w:t>Ψ</w:t>
            </w:r>
            <w:r w:rsidRPr="00141868">
              <w:rPr>
                <w:rFonts w:ascii="Times New Roman" w:hAnsi="Times New Roman" w:cs="Times New Roman"/>
                <w:kern w:val="0"/>
                <w:sz w:val="20"/>
              </w:rPr>
              <w:t>的测量误差不超过</w:t>
            </w:r>
            <w:r w:rsidRPr="00141868">
              <w:rPr>
                <w:rFonts w:ascii="Times New Roman" w:hAnsi="Times New Roman" w:cs="Times New Roman"/>
                <w:kern w:val="0"/>
                <w:sz w:val="20"/>
              </w:rPr>
              <w:t>±0.</w:t>
            </w:r>
            <w:r w:rsidR="006A7994">
              <w:rPr>
                <w:rFonts w:ascii="Times New Roman" w:hAnsi="Times New Roman" w:cs="Times New Roman" w:hint="eastAsia"/>
                <w:kern w:val="0"/>
                <w:sz w:val="20"/>
              </w:rPr>
              <w:t>1</w:t>
            </w:r>
            <w:r w:rsidRPr="00141868">
              <w:rPr>
                <w:rFonts w:ascii="Times New Roman" w:hAnsi="Times New Roman" w:cs="Times New Roman"/>
                <w:kern w:val="0"/>
                <w:sz w:val="20"/>
              </w:rPr>
              <w:t>°</w:t>
            </w:r>
            <w:r w:rsidRPr="00141868">
              <w:rPr>
                <w:rFonts w:ascii="Times New Roman" w:hAnsi="Times New Roman" w:cs="Times New Roman"/>
                <w:kern w:val="0"/>
                <w:sz w:val="20"/>
              </w:rPr>
              <w:t>，</w:t>
            </w:r>
            <w:r w:rsidRPr="00141868">
              <w:rPr>
                <w:rFonts w:ascii="Times New Roman" w:hAnsi="Times New Roman" w:cs="Times New Roman"/>
                <w:i/>
                <w:iCs/>
                <w:kern w:val="0"/>
                <w:sz w:val="20"/>
              </w:rPr>
              <w:t>Δ</w:t>
            </w:r>
            <w:r w:rsidRPr="00141868">
              <w:rPr>
                <w:rFonts w:ascii="Times New Roman" w:hAnsi="Times New Roman" w:cs="Times New Roman"/>
                <w:kern w:val="0"/>
                <w:sz w:val="20"/>
              </w:rPr>
              <w:t>的测量误差不超过</w:t>
            </w:r>
            <w:r w:rsidRPr="00141868">
              <w:rPr>
                <w:rFonts w:ascii="Times New Roman" w:hAnsi="Times New Roman" w:cs="Times New Roman"/>
                <w:kern w:val="0"/>
                <w:sz w:val="20"/>
              </w:rPr>
              <w:t>±0.1°</w:t>
            </w:r>
          </w:p>
        </w:tc>
        <w:tc>
          <w:tcPr>
            <w:tcW w:w="1701" w:type="dxa"/>
            <w:vAlign w:val="center"/>
          </w:tcPr>
          <w:p w14:paraId="75031FD7" w14:textId="77777777" w:rsidR="003E33F4" w:rsidRPr="00141868" w:rsidRDefault="003E33F4" w:rsidP="003C0E46">
            <w:pPr>
              <w:jc w:val="center"/>
              <w:rPr>
                <w:rFonts w:ascii="Times New Roman" w:hAnsi="Times New Roman" w:cs="Times New Roman"/>
              </w:rPr>
            </w:pPr>
            <w:r w:rsidRPr="00141868">
              <w:rPr>
                <w:rFonts w:ascii="Times New Roman" w:hAnsi="Times New Roman" w:cs="Times New Roman"/>
                <w:kern w:val="0"/>
                <w:sz w:val="20"/>
              </w:rPr>
              <w:t>可变角薄膜材料椭偏测厚仪必测项</w:t>
            </w:r>
          </w:p>
        </w:tc>
      </w:tr>
      <w:tr w:rsidR="003E33F4" w:rsidRPr="00141868" w14:paraId="01D4E404" w14:textId="77777777" w:rsidTr="003C0E46">
        <w:trPr>
          <w:trHeight w:val="227"/>
          <w:jc w:val="center"/>
        </w:trPr>
        <w:tc>
          <w:tcPr>
            <w:tcW w:w="429" w:type="dxa"/>
            <w:vAlign w:val="center"/>
          </w:tcPr>
          <w:p w14:paraId="7D496D2B" w14:textId="77777777" w:rsidR="003E33F4" w:rsidRPr="00141868" w:rsidRDefault="003E33F4" w:rsidP="003C0E46">
            <w:pPr>
              <w:jc w:val="center"/>
              <w:rPr>
                <w:rFonts w:ascii="Times New Roman" w:hAnsi="Times New Roman" w:cs="Times New Roman"/>
              </w:rPr>
            </w:pPr>
            <w:r w:rsidRPr="00141868">
              <w:rPr>
                <w:rFonts w:ascii="Times New Roman" w:hAnsi="Times New Roman" w:cs="Times New Roman"/>
              </w:rPr>
              <w:t>3</w:t>
            </w:r>
          </w:p>
        </w:tc>
        <w:tc>
          <w:tcPr>
            <w:tcW w:w="2121" w:type="dxa"/>
            <w:vAlign w:val="center"/>
          </w:tcPr>
          <w:p w14:paraId="04EE1325" w14:textId="77777777" w:rsidR="003E33F4" w:rsidRPr="00141868" w:rsidRDefault="003E33F4" w:rsidP="003C0E46">
            <w:pPr>
              <w:jc w:val="center"/>
              <w:rPr>
                <w:rFonts w:ascii="Times New Roman" w:hAnsi="Times New Roman" w:cs="Times New Roman"/>
                <w:kern w:val="0"/>
                <w:sz w:val="20"/>
              </w:rPr>
            </w:pPr>
            <w:r w:rsidRPr="00141868">
              <w:rPr>
                <w:rFonts w:ascii="Times New Roman" w:hAnsi="Times New Roman" w:cs="Times New Roman"/>
              </w:rPr>
              <w:t>椭偏角测量重复性</w:t>
            </w:r>
          </w:p>
        </w:tc>
        <w:tc>
          <w:tcPr>
            <w:tcW w:w="2693" w:type="dxa"/>
            <w:vAlign w:val="center"/>
          </w:tcPr>
          <w:p w14:paraId="3C61241F" w14:textId="77777777" w:rsidR="003E33F4" w:rsidRPr="00141868" w:rsidRDefault="003E33F4" w:rsidP="003C0E46">
            <w:pPr>
              <w:jc w:val="center"/>
              <w:rPr>
                <w:rFonts w:ascii="Times New Roman" w:hAnsi="Times New Roman" w:cs="Times New Roman"/>
                <w:kern w:val="0"/>
                <w:sz w:val="20"/>
              </w:rPr>
            </w:pPr>
            <w:r w:rsidRPr="00141868">
              <w:rPr>
                <w:rFonts w:ascii="Times New Roman" w:hAnsi="Times New Roman" w:cs="Times New Roman"/>
                <w:kern w:val="0"/>
                <w:sz w:val="20"/>
              </w:rPr>
              <w:t>以空气为自然基准测量，在（</w:t>
            </w:r>
            <w:r w:rsidRPr="00141868">
              <w:rPr>
                <w:rFonts w:ascii="Times New Roman" w:hAnsi="Times New Roman" w:cs="Times New Roman"/>
                <w:kern w:val="0"/>
                <w:sz w:val="20"/>
              </w:rPr>
              <w:t>400~800</w:t>
            </w:r>
            <w:r w:rsidRPr="00141868">
              <w:rPr>
                <w:rFonts w:ascii="Times New Roman" w:hAnsi="Times New Roman" w:cs="Times New Roman"/>
                <w:kern w:val="0"/>
                <w:sz w:val="20"/>
              </w:rPr>
              <w:t>）</w:t>
            </w:r>
            <w:r w:rsidRPr="00141868">
              <w:rPr>
                <w:rFonts w:ascii="Times New Roman" w:hAnsi="Times New Roman" w:cs="Times New Roman"/>
                <w:kern w:val="0"/>
                <w:sz w:val="20"/>
              </w:rPr>
              <w:t xml:space="preserve"> nm</w:t>
            </w:r>
            <w:r w:rsidRPr="00141868">
              <w:rPr>
                <w:rFonts w:ascii="Times New Roman" w:hAnsi="Times New Roman" w:cs="Times New Roman"/>
                <w:kern w:val="0"/>
                <w:sz w:val="20"/>
              </w:rPr>
              <w:t>波段，</w:t>
            </w:r>
            <w:r w:rsidRPr="00141868">
              <w:rPr>
                <w:rFonts w:ascii="Times New Roman" w:hAnsi="Times New Roman" w:cs="Times New Roman"/>
                <w:i/>
                <w:iCs/>
                <w:kern w:val="0"/>
                <w:sz w:val="20"/>
              </w:rPr>
              <w:t>Ψ</w:t>
            </w:r>
            <w:r w:rsidRPr="00141868">
              <w:rPr>
                <w:rFonts w:ascii="Times New Roman" w:hAnsi="Times New Roman" w:cs="Times New Roman"/>
                <w:kern w:val="0"/>
                <w:sz w:val="20"/>
              </w:rPr>
              <w:t>和</w:t>
            </w:r>
            <w:r w:rsidRPr="00141868">
              <w:rPr>
                <w:rFonts w:ascii="Times New Roman" w:hAnsi="Times New Roman" w:cs="Times New Roman"/>
                <w:i/>
                <w:iCs/>
                <w:kern w:val="0"/>
                <w:sz w:val="20"/>
              </w:rPr>
              <w:t>Δ</w:t>
            </w:r>
            <w:r w:rsidRPr="00141868">
              <w:rPr>
                <w:rFonts w:ascii="Times New Roman" w:hAnsi="Times New Roman" w:cs="Times New Roman"/>
                <w:kern w:val="0"/>
                <w:sz w:val="20"/>
              </w:rPr>
              <w:t>的测最重复性一般不超过</w:t>
            </w:r>
            <w:r w:rsidRPr="00141868">
              <w:rPr>
                <w:rFonts w:ascii="Times New Roman" w:hAnsi="Times New Roman" w:cs="Times New Roman"/>
                <w:kern w:val="0"/>
                <w:sz w:val="20"/>
              </w:rPr>
              <w:t>±0.03°</w:t>
            </w:r>
            <w:r w:rsidRPr="00141868">
              <w:rPr>
                <w:rFonts w:ascii="Times New Roman" w:hAnsi="Times New Roman" w:cs="Times New Roman"/>
                <w:kern w:val="0"/>
                <w:sz w:val="20"/>
              </w:rPr>
              <w:t>；其他波段，测量重复性一般不超过</w:t>
            </w:r>
            <w:r w:rsidRPr="00141868">
              <w:rPr>
                <w:rFonts w:ascii="Times New Roman" w:hAnsi="Times New Roman" w:cs="Times New Roman"/>
                <w:kern w:val="0"/>
                <w:sz w:val="20"/>
              </w:rPr>
              <w:t>±0.06°</w:t>
            </w:r>
          </w:p>
        </w:tc>
        <w:tc>
          <w:tcPr>
            <w:tcW w:w="1701" w:type="dxa"/>
            <w:vAlign w:val="center"/>
          </w:tcPr>
          <w:p w14:paraId="75B37D25" w14:textId="77777777" w:rsidR="003E33F4" w:rsidRPr="00141868" w:rsidRDefault="003E33F4" w:rsidP="003C0E46">
            <w:pPr>
              <w:jc w:val="center"/>
              <w:rPr>
                <w:rFonts w:ascii="Times New Roman" w:hAnsi="Times New Roman" w:cs="Times New Roman"/>
              </w:rPr>
            </w:pPr>
            <w:r w:rsidRPr="00141868">
              <w:rPr>
                <w:rFonts w:ascii="Times New Roman" w:hAnsi="Times New Roman" w:cs="Times New Roman"/>
                <w:kern w:val="0"/>
                <w:sz w:val="20"/>
              </w:rPr>
              <w:t>可变角薄膜材料椭偏测厚仪必测项</w:t>
            </w:r>
          </w:p>
        </w:tc>
      </w:tr>
      <w:tr w:rsidR="003E33F4" w:rsidRPr="00141868" w14:paraId="1CB56C55" w14:textId="77777777" w:rsidTr="003C0E46">
        <w:trPr>
          <w:trHeight w:val="227"/>
          <w:jc w:val="center"/>
        </w:trPr>
        <w:tc>
          <w:tcPr>
            <w:tcW w:w="429" w:type="dxa"/>
            <w:vAlign w:val="center"/>
          </w:tcPr>
          <w:p w14:paraId="5F3C0C66" w14:textId="77777777" w:rsidR="003E33F4" w:rsidRPr="00141868" w:rsidRDefault="003E33F4" w:rsidP="003C0E46">
            <w:pPr>
              <w:jc w:val="center"/>
              <w:rPr>
                <w:rFonts w:ascii="Times New Roman" w:hAnsi="Times New Roman" w:cs="Times New Roman"/>
              </w:rPr>
            </w:pPr>
            <w:r w:rsidRPr="00141868">
              <w:rPr>
                <w:rFonts w:ascii="Times New Roman" w:hAnsi="Times New Roman" w:cs="Times New Roman"/>
              </w:rPr>
              <w:t>4</w:t>
            </w:r>
          </w:p>
        </w:tc>
        <w:tc>
          <w:tcPr>
            <w:tcW w:w="2121" w:type="dxa"/>
            <w:vAlign w:val="center"/>
          </w:tcPr>
          <w:p w14:paraId="1DB47F93" w14:textId="77777777" w:rsidR="003E33F4" w:rsidRPr="00141868" w:rsidRDefault="003E33F4" w:rsidP="003C0E46">
            <w:pPr>
              <w:jc w:val="center"/>
              <w:rPr>
                <w:rFonts w:ascii="Times New Roman" w:hAnsi="Times New Roman" w:cs="Times New Roman"/>
                <w:kern w:val="0"/>
                <w:sz w:val="20"/>
              </w:rPr>
            </w:pPr>
            <w:r w:rsidRPr="00141868">
              <w:rPr>
                <w:rFonts w:ascii="Times New Roman" w:hAnsi="Times New Roman" w:cs="Times New Roman"/>
              </w:rPr>
              <w:t>膜厚测量示值误差</w:t>
            </w:r>
          </w:p>
        </w:tc>
        <w:tc>
          <w:tcPr>
            <w:tcW w:w="2693" w:type="dxa"/>
            <w:vAlign w:val="center"/>
          </w:tcPr>
          <w:p w14:paraId="308EDEB4" w14:textId="77777777" w:rsidR="003E33F4" w:rsidRPr="00141868" w:rsidRDefault="003E33F4" w:rsidP="003C0E46">
            <w:pPr>
              <w:jc w:val="center"/>
              <w:rPr>
                <w:rFonts w:ascii="Times New Roman" w:hAnsi="Times New Roman" w:cs="Times New Roman"/>
                <w:kern w:val="0"/>
                <w:sz w:val="20"/>
              </w:rPr>
            </w:pPr>
            <w:r w:rsidRPr="00141868">
              <w:rPr>
                <w:rFonts w:ascii="Times New Roman" w:hAnsi="Times New Roman" w:cs="Times New Roman"/>
                <w:kern w:val="0"/>
                <w:sz w:val="20"/>
              </w:rPr>
              <w:t>(10nm~1000nm)</w:t>
            </w:r>
            <w:r w:rsidRPr="00141868">
              <w:rPr>
                <w:rFonts w:ascii="Times New Roman" w:hAnsi="Times New Roman" w:cs="Times New Roman"/>
                <w:kern w:val="0"/>
                <w:sz w:val="20"/>
              </w:rPr>
              <w:t>膜厚范围的膜厚测量示值相对误差优于</w:t>
            </w:r>
            <w:r w:rsidRPr="00141868">
              <w:rPr>
                <w:rFonts w:ascii="Times New Roman" w:hAnsi="Times New Roman" w:cs="Times New Roman"/>
                <w:kern w:val="0"/>
                <w:sz w:val="20"/>
              </w:rPr>
              <w:t>±4%</w:t>
            </w:r>
          </w:p>
        </w:tc>
        <w:tc>
          <w:tcPr>
            <w:tcW w:w="1701" w:type="dxa"/>
            <w:vAlign w:val="center"/>
          </w:tcPr>
          <w:p w14:paraId="740270FC" w14:textId="77777777" w:rsidR="003E33F4" w:rsidRPr="00141868" w:rsidRDefault="003E33F4" w:rsidP="003C0E46">
            <w:pPr>
              <w:jc w:val="center"/>
              <w:rPr>
                <w:rFonts w:ascii="Times New Roman" w:hAnsi="Times New Roman" w:cs="Times New Roman"/>
              </w:rPr>
            </w:pPr>
            <w:r w:rsidRPr="00141868">
              <w:rPr>
                <w:rFonts w:ascii="Times New Roman" w:hAnsi="Times New Roman" w:cs="Times New Roman"/>
                <w:kern w:val="0"/>
                <w:sz w:val="20"/>
              </w:rPr>
              <w:t>必测项</w:t>
            </w:r>
          </w:p>
        </w:tc>
      </w:tr>
      <w:tr w:rsidR="003E33F4" w:rsidRPr="00141868" w14:paraId="7BDA11CC" w14:textId="77777777" w:rsidTr="003C0E46">
        <w:trPr>
          <w:trHeight w:val="227"/>
          <w:jc w:val="center"/>
        </w:trPr>
        <w:tc>
          <w:tcPr>
            <w:tcW w:w="429" w:type="dxa"/>
            <w:vAlign w:val="center"/>
          </w:tcPr>
          <w:p w14:paraId="7709CB39" w14:textId="77777777" w:rsidR="003E33F4" w:rsidRPr="00141868" w:rsidRDefault="003E33F4" w:rsidP="003C0E46">
            <w:pPr>
              <w:jc w:val="center"/>
              <w:rPr>
                <w:rFonts w:ascii="Times New Roman" w:hAnsi="Times New Roman" w:cs="Times New Roman"/>
              </w:rPr>
            </w:pPr>
            <w:r w:rsidRPr="00141868">
              <w:rPr>
                <w:rFonts w:ascii="Times New Roman" w:hAnsi="Times New Roman" w:cs="Times New Roman"/>
              </w:rPr>
              <w:t>5</w:t>
            </w:r>
          </w:p>
        </w:tc>
        <w:tc>
          <w:tcPr>
            <w:tcW w:w="2121" w:type="dxa"/>
            <w:vAlign w:val="center"/>
          </w:tcPr>
          <w:p w14:paraId="4DC63B73" w14:textId="77777777" w:rsidR="003E33F4" w:rsidRPr="00141868" w:rsidRDefault="003E33F4" w:rsidP="003C0E46">
            <w:pPr>
              <w:jc w:val="center"/>
              <w:rPr>
                <w:rFonts w:ascii="Times New Roman" w:hAnsi="Times New Roman" w:cs="Times New Roman"/>
                <w:kern w:val="0"/>
                <w:sz w:val="20"/>
              </w:rPr>
            </w:pPr>
            <w:r w:rsidRPr="00141868">
              <w:rPr>
                <w:rFonts w:ascii="Times New Roman" w:hAnsi="Times New Roman" w:cs="Times New Roman"/>
              </w:rPr>
              <w:t>膜厚测量重复性</w:t>
            </w:r>
          </w:p>
        </w:tc>
        <w:tc>
          <w:tcPr>
            <w:tcW w:w="2693" w:type="dxa"/>
            <w:vAlign w:val="center"/>
          </w:tcPr>
          <w:p w14:paraId="48E37A6D" w14:textId="77777777" w:rsidR="003E33F4" w:rsidRPr="00141868" w:rsidRDefault="003E33F4" w:rsidP="003C0E46">
            <w:pPr>
              <w:jc w:val="center"/>
              <w:rPr>
                <w:rFonts w:ascii="Times New Roman" w:hAnsi="Times New Roman" w:cs="Times New Roman"/>
                <w:kern w:val="0"/>
                <w:sz w:val="20"/>
              </w:rPr>
            </w:pPr>
            <w:r w:rsidRPr="00141868">
              <w:rPr>
                <w:rFonts w:ascii="Times New Roman" w:hAnsi="Times New Roman" w:cs="Times New Roman"/>
                <w:kern w:val="0"/>
                <w:sz w:val="20"/>
              </w:rPr>
              <w:t>优于</w:t>
            </w:r>
            <w:r w:rsidRPr="00141868">
              <w:rPr>
                <w:rFonts w:ascii="Times New Roman" w:hAnsi="Times New Roman" w:cs="Times New Roman"/>
                <w:kern w:val="0"/>
                <w:sz w:val="20"/>
              </w:rPr>
              <w:t>0.01nm</w:t>
            </w:r>
            <w:r w:rsidRPr="00141868">
              <w:rPr>
                <w:rFonts w:ascii="Times New Roman" w:hAnsi="Times New Roman" w:cs="Times New Roman"/>
                <w:kern w:val="0"/>
                <w:sz w:val="20"/>
              </w:rPr>
              <w:t>（</w:t>
            </w:r>
            <w:r w:rsidRPr="00141868">
              <w:rPr>
                <w:rFonts w:ascii="Times New Roman" w:hAnsi="Times New Roman" w:cs="Times New Roman"/>
                <w:kern w:val="0"/>
                <w:sz w:val="20"/>
              </w:rPr>
              <w:t>100nmSiO</w:t>
            </w:r>
            <w:r w:rsidRPr="00141868">
              <w:rPr>
                <w:rFonts w:ascii="Times New Roman" w:hAnsi="Times New Roman" w:cs="Times New Roman"/>
                <w:kern w:val="0"/>
                <w:sz w:val="20"/>
                <w:vertAlign w:val="subscript"/>
              </w:rPr>
              <w:t>2</w:t>
            </w:r>
            <w:r w:rsidRPr="00141868">
              <w:rPr>
                <w:rFonts w:ascii="Times New Roman" w:hAnsi="Times New Roman" w:cs="Times New Roman"/>
                <w:kern w:val="0"/>
                <w:sz w:val="20"/>
              </w:rPr>
              <w:t>/Si</w:t>
            </w:r>
            <w:r w:rsidRPr="00141868">
              <w:rPr>
                <w:rFonts w:ascii="Times New Roman" w:hAnsi="Times New Roman" w:cs="Times New Roman"/>
                <w:kern w:val="0"/>
                <w:sz w:val="20"/>
              </w:rPr>
              <w:t>膜厚标准物质）</w:t>
            </w:r>
          </w:p>
        </w:tc>
        <w:tc>
          <w:tcPr>
            <w:tcW w:w="1701" w:type="dxa"/>
            <w:vAlign w:val="center"/>
          </w:tcPr>
          <w:p w14:paraId="59DC84A8" w14:textId="77777777" w:rsidR="003E33F4" w:rsidRPr="00141868" w:rsidRDefault="003E33F4" w:rsidP="003C0E46">
            <w:pPr>
              <w:jc w:val="center"/>
              <w:rPr>
                <w:rFonts w:ascii="Times New Roman" w:hAnsi="Times New Roman" w:cs="Times New Roman"/>
              </w:rPr>
            </w:pPr>
            <w:r w:rsidRPr="00141868">
              <w:rPr>
                <w:rFonts w:ascii="Times New Roman" w:hAnsi="Times New Roman" w:cs="Times New Roman"/>
                <w:kern w:val="0"/>
                <w:sz w:val="20"/>
              </w:rPr>
              <w:t>必测项</w:t>
            </w:r>
          </w:p>
        </w:tc>
      </w:tr>
    </w:tbl>
    <w:p w14:paraId="24A0E002" w14:textId="77777777" w:rsidR="003E33F4" w:rsidRDefault="003E33F4" w:rsidP="00F63A40">
      <w:pPr>
        <w:pStyle w:val="aa"/>
        <w:jc w:val="center"/>
        <w:rPr>
          <w:rFonts w:ascii="Times New Roman" w:eastAsia="黑体"/>
          <w:kern w:val="2"/>
          <w:szCs w:val="24"/>
        </w:rPr>
      </w:pPr>
    </w:p>
    <w:p w14:paraId="5FE6C05F" w14:textId="60C5DB8A" w:rsidR="00DE23ED" w:rsidRPr="00161DF1" w:rsidRDefault="00161DF1" w:rsidP="00746583">
      <w:pPr>
        <w:spacing w:line="360" w:lineRule="auto"/>
        <w:rPr>
          <w:rFonts w:ascii="Times New Roman" w:hAnsi="Times New Roman" w:cs="Times New Roman"/>
          <w:sz w:val="24"/>
          <w:szCs w:val="24"/>
        </w:rPr>
      </w:pPr>
      <w:r w:rsidRPr="00161DF1">
        <w:rPr>
          <w:rFonts w:ascii="Times New Roman" w:hAnsi="Times New Roman" w:cs="Times New Roman"/>
          <w:sz w:val="24"/>
          <w:szCs w:val="24"/>
        </w:rPr>
        <w:t>具体测试方法如下：</w:t>
      </w:r>
    </w:p>
    <w:p w14:paraId="47F94B10" w14:textId="75E9F07B" w:rsidR="00161DF1" w:rsidRPr="00161DF1" w:rsidRDefault="00161DF1" w:rsidP="00161DF1">
      <w:pPr>
        <w:pStyle w:val="af3"/>
        <w:jc w:val="both"/>
        <w:outlineLvl w:val="1"/>
        <w:rPr>
          <w:rFonts w:ascii="Times New Roman" w:hAnsi="Times New Roman" w:cs="Times New Roman"/>
          <w:sz w:val="24"/>
          <w:szCs w:val="24"/>
        </w:rPr>
      </w:pPr>
      <w:bookmarkStart w:id="2" w:name="_Toc207377966"/>
      <w:r w:rsidRPr="00161DF1">
        <w:rPr>
          <w:rFonts w:ascii="Times New Roman" w:hAnsi="Times New Roman" w:cs="Times New Roman"/>
          <w:sz w:val="24"/>
          <w:szCs w:val="24"/>
        </w:rPr>
        <w:t>（</w:t>
      </w:r>
      <w:r w:rsidRPr="00161DF1">
        <w:rPr>
          <w:rFonts w:ascii="Times New Roman" w:hAnsi="Times New Roman" w:cs="Times New Roman"/>
          <w:sz w:val="24"/>
          <w:szCs w:val="24"/>
        </w:rPr>
        <w:t>1</w:t>
      </w:r>
      <w:r w:rsidRPr="00161DF1">
        <w:rPr>
          <w:rFonts w:ascii="Times New Roman" w:hAnsi="Times New Roman" w:cs="Times New Roman"/>
          <w:sz w:val="24"/>
          <w:szCs w:val="24"/>
        </w:rPr>
        <w:t>）</w:t>
      </w:r>
      <w:r w:rsidRPr="00161DF1">
        <w:rPr>
          <w:rFonts w:ascii="Times New Roman" w:hAnsi="Times New Roman" w:cs="Times New Roman"/>
          <w:sz w:val="24"/>
          <w:szCs w:val="24"/>
        </w:rPr>
        <w:t>评价前准备</w:t>
      </w:r>
      <w:bookmarkEnd w:id="2"/>
    </w:p>
    <w:p w14:paraId="41C178BB" w14:textId="7A1BE42C" w:rsidR="00161DF1" w:rsidRPr="00161DF1" w:rsidRDefault="00161DF1" w:rsidP="00161DF1">
      <w:pPr>
        <w:spacing w:line="360" w:lineRule="auto"/>
        <w:rPr>
          <w:rFonts w:ascii="Times New Roman" w:hAnsi="Times New Roman" w:cs="Times New Roman"/>
          <w:sz w:val="24"/>
          <w:szCs w:val="24"/>
        </w:rPr>
      </w:pPr>
      <w:r w:rsidRPr="00161DF1">
        <w:rPr>
          <w:rFonts w:ascii="Cambria Math" w:eastAsia="宋体" w:hAnsi="Cambria Math" w:cs="Cambria Math"/>
          <w:sz w:val="24"/>
          <w:szCs w:val="24"/>
        </w:rPr>
        <w:t>①</w:t>
      </w:r>
      <w:r w:rsidRPr="00161DF1">
        <w:rPr>
          <w:rFonts w:ascii="Times New Roman" w:hAnsi="Times New Roman" w:cs="Times New Roman"/>
          <w:sz w:val="24"/>
          <w:szCs w:val="24"/>
        </w:rPr>
        <w:t xml:space="preserve"> </w:t>
      </w:r>
      <w:r w:rsidRPr="00161DF1">
        <w:rPr>
          <w:rFonts w:ascii="Times New Roman" w:hAnsi="Times New Roman" w:cs="Times New Roman"/>
          <w:sz w:val="24"/>
          <w:szCs w:val="24"/>
        </w:rPr>
        <w:t>仪器预热</w:t>
      </w:r>
    </w:p>
    <w:p w14:paraId="3641888F" w14:textId="77777777" w:rsidR="00161DF1" w:rsidRPr="00161DF1" w:rsidRDefault="00161DF1" w:rsidP="00161DF1">
      <w:pPr>
        <w:spacing w:line="360" w:lineRule="auto"/>
        <w:rPr>
          <w:rFonts w:ascii="Times New Roman" w:hAnsi="Times New Roman" w:cs="Times New Roman"/>
          <w:sz w:val="24"/>
          <w:szCs w:val="24"/>
        </w:rPr>
      </w:pPr>
      <w:r w:rsidRPr="00161DF1">
        <w:rPr>
          <w:rFonts w:ascii="Times New Roman" w:hAnsi="Times New Roman" w:cs="Times New Roman"/>
          <w:sz w:val="24"/>
          <w:szCs w:val="24"/>
        </w:rPr>
        <w:t xml:space="preserve">    </w:t>
      </w:r>
      <w:r w:rsidRPr="00161DF1">
        <w:rPr>
          <w:rFonts w:ascii="Times New Roman" w:hAnsi="Times New Roman" w:cs="Times New Roman"/>
          <w:sz w:val="24"/>
          <w:szCs w:val="24"/>
        </w:rPr>
        <w:t>按仪器使用说明启动仪器自检，打开光源，预热和稳定时间按仪器说明书进行。</w:t>
      </w:r>
    </w:p>
    <w:p w14:paraId="0B209BA3" w14:textId="6C6F6598" w:rsidR="00161DF1" w:rsidRPr="00161DF1" w:rsidRDefault="00161DF1" w:rsidP="00161DF1">
      <w:pPr>
        <w:spacing w:line="360" w:lineRule="auto"/>
        <w:rPr>
          <w:rFonts w:ascii="Times New Roman" w:hAnsi="Times New Roman" w:cs="Times New Roman"/>
          <w:sz w:val="24"/>
          <w:szCs w:val="24"/>
        </w:rPr>
      </w:pPr>
      <w:r w:rsidRPr="00161DF1">
        <w:rPr>
          <w:rFonts w:ascii="Cambria Math" w:eastAsia="宋体" w:hAnsi="Cambria Math" w:cs="Cambria Math"/>
          <w:sz w:val="24"/>
          <w:szCs w:val="24"/>
        </w:rPr>
        <w:t>②</w:t>
      </w:r>
      <w:r w:rsidRPr="00161DF1">
        <w:rPr>
          <w:rFonts w:ascii="Times New Roman" w:hAnsi="Times New Roman" w:cs="Times New Roman"/>
          <w:sz w:val="24"/>
          <w:szCs w:val="24"/>
        </w:rPr>
        <w:t xml:space="preserve"> </w:t>
      </w:r>
      <w:r w:rsidRPr="00161DF1">
        <w:rPr>
          <w:rFonts w:ascii="Times New Roman" w:hAnsi="Times New Roman" w:cs="Times New Roman"/>
          <w:sz w:val="24"/>
          <w:szCs w:val="24"/>
        </w:rPr>
        <w:t>仪器状态调整</w:t>
      </w:r>
    </w:p>
    <w:p w14:paraId="7CFF6CD7" w14:textId="77777777" w:rsidR="00161DF1" w:rsidRPr="00161DF1" w:rsidRDefault="00161DF1" w:rsidP="00161DF1">
      <w:pPr>
        <w:spacing w:line="360" w:lineRule="auto"/>
        <w:ind w:firstLineChars="200" w:firstLine="480"/>
        <w:rPr>
          <w:rFonts w:ascii="Times New Roman" w:hAnsi="Times New Roman" w:cs="Times New Roman"/>
          <w:sz w:val="24"/>
          <w:szCs w:val="24"/>
        </w:rPr>
      </w:pPr>
      <w:r w:rsidRPr="00161DF1">
        <w:rPr>
          <w:rFonts w:ascii="Times New Roman" w:hAnsi="Times New Roman" w:cs="Times New Roman"/>
          <w:sz w:val="24"/>
          <w:szCs w:val="24"/>
        </w:rPr>
        <w:t>仪器状态调整包括光路的对准和光谱测量模块波长的校准。不同厂家仪器的调整方法不同，参照仪器说明书进行。仪器调整后是否处于最佳状态，以及测量结果是否准确，需要标准物质进一步测试来检验。</w:t>
      </w:r>
    </w:p>
    <w:p w14:paraId="6DFF6FE2" w14:textId="0077528A" w:rsidR="00161DF1" w:rsidRPr="00161DF1" w:rsidRDefault="00161DF1" w:rsidP="00161DF1">
      <w:pPr>
        <w:spacing w:line="360" w:lineRule="auto"/>
        <w:rPr>
          <w:rFonts w:ascii="Times New Roman" w:hAnsi="Times New Roman" w:cs="Times New Roman"/>
          <w:sz w:val="24"/>
          <w:szCs w:val="24"/>
        </w:rPr>
      </w:pPr>
      <w:r w:rsidRPr="00161DF1">
        <w:rPr>
          <w:rFonts w:ascii="Cambria Math" w:eastAsia="宋体" w:hAnsi="Cambria Math" w:cs="Cambria Math"/>
          <w:sz w:val="24"/>
          <w:szCs w:val="24"/>
        </w:rPr>
        <w:t>③</w:t>
      </w:r>
      <w:r w:rsidRPr="00161DF1">
        <w:rPr>
          <w:rFonts w:ascii="Times New Roman" w:hAnsi="Times New Roman" w:cs="Times New Roman"/>
          <w:sz w:val="24"/>
          <w:szCs w:val="24"/>
        </w:rPr>
        <w:t xml:space="preserve"> </w:t>
      </w:r>
      <w:r w:rsidRPr="00161DF1">
        <w:rPr>
          <w:rFonts w:ascii="Times New Roman" w:hAnsi="Times New Roman" w:cs="Times New Roman"/>
          <w:sz w:val="24"/>
          <w:szCs w:val="24"/>
        </w:rPr>
        <w:t>拟合模型选择</w:t>
      </w:r>
    </w:p>
    <w:p w14:paraId="7B7433FF" w14:textId="77777777" w:rsidR="00161DF1" w:rsidRPr="00161DF1" w:rsidRDefault="00161DF1" w:rsidP="00161DF1">
      <w:pPr>
        <w:spacing w:line="360" w:lineRule="auto"/>
        <w:ind w:left="360"/>
        <w:rPr>
          <w:rFonts w:ascii="Times New Roman" w:hAnsi="Times New Roman" w:cs="Times New Roman"/>
          <w:sz w:val="24"/>
          <w:szCs w:val="24"/>
        </w:rPr>
      </w:pPr>
      <w:r w:rsidRPr="00161DF1">
        <w:rPr>
          <w:rFonts w:ascii="Times New Roman" w:hAnsi="Times New Roman" w:cs="Times New Roman"/>
          <w:sz w:val="24"/>
          <w:szCs w:val="24"/>
        </w:rPr>
        <w:t>二氧化硅膜厚标准物质，采用</w:t>
      </w:r>
      <w:r w:rsidRPr="00161DF1">
        <w:rPr>
          <w:rFonts w:ascii="Times New Roman" w:hAnsi="Times New Roman" w:cs="Times New Roman"/>
          <w:sz w:val="24"/>
          <w:szCs w:val="24"/>
        </w:rPr>
        <w:t>Cauchy</w:t>
      </w:r>
      <w:r w:rsidRPr="00161DF1">
        <w:rPr>
          <w:rFonts w:ascii="Times New Roman" w:hAnsi="Times New Roman" w:cs="Times New Roman"/>
          <w:sz w:val="24"/>
          <w:szCs w:val="24"/>
        </w:rPr>
        <w:t>模型进行拟合。</w:t>
      </w:r>
    </w:p>
    <w:p w14:paraId="33FBCA6E" w14:textId="35660333" w:rsidR="00161DF1" w:rsidRPr="00161DF1" w:rsidRDefault="00161DF1" w:rsidP="00161DF1">
      <w:pPr>
        <w:pStyle w:val="af3"/>
        <w:jc w:val="both"/>
        <w:outlineLvl w:val="1"/>
        <w:rPr>
          <w:rFonts w:ascii="Times New Roman" w:hAnsi="Times New Roman" w:cs="Times New Roman"/>
          <w:sz w:val="24"/>
          <w:szCs w:val="24"/>
        </w:rPr>
      </w:pPr>
      <w:bookmarkStart w:id="3" w:name="_Toc207377967"/>
      <w:r w:rsidRPr="00161DF1">
        <w:rPr>
          <w:rFonts w:ascii="Times New Roman" w:hAnsi="Times New Roman" w:cs="Times New Roman"/>
          <w:sz w:val="24"/>
          <w:szCs w:val="24"/>
        </w:rPr>
        <w:t>（</w:t>
      </w:r>
      <w:r w:rsidRPr="00161DF1">
        <w:rPr>
          <w:rFonts w:ascii="Times New Roman" w:hAnsi="Times New Roman" w:cs="Times New Roman"/>
          <w:sz w:val="24"/>
          <w:szCs w:val="24"/>
        </w:rPr>
        <w:t>2</w:t>
      </w:r>
      <w:r w:rsidRPr="00161DF1">
        <w:rPr>
          <w:rFonts w:ascii="Times New Roman" w:hAnsi="Times New Roman" w:cs="Times New Roman"/>
          <w:sz w:val="24"/>
          <w:szCs w:val="24"/>
        </w:rPr>
        <w:t>）</w:t>
      </w:r>
      <w:r w:rsidRPr="00161DF1">
        <w:rPr>
          <w:rFonts w:ascii="Times New Roman" w:hAnsi="Times New Roman" w:cs="Times New Roman"/>
          <w:sz w:val="24"/>
          <w:szCs w:val="24"/>
        </w:rPr>
        <w:t>光谱范围及光谱仪波长示值误差</w:t>
      </w:r>
      <w:bookmarkEnd w:id="3"/>
    </w:p>
    <w:p w14:paraId="5D919D20" w14:textId="733A4F3A" w:rsidR="00161DF1" w:rsidRPr="00161DF1" w:rsidRDefault="00161DF1" w:rsidP="00161DF1">
      <w:pPr>
        <w:spacing w:line="360" w:lineRule="auto"/>
        <w:ind w:firstLineChars="200" w:firstLine="480"/>
        <w:rPr>
          <w:rFonts w:ascii="Times New Roman" w:hAnsi="Times New Roman" w:cs="Times New Roman"/>
          <w:color w:val="000000"/>
          <w:kern w:val="0"/>
          <w:sz w:val="24"/>
          <w:szCs w:val="24"/>
        </w:rPr>
      </w:pPr>
      <w:r w:rsidRPr="00161DF1">
        <w:rPr>
          <w:rFonts w:ascii="Times New Roman" w:hAnsi="Times New Roman" w:cs="Times New Roman"/>
          <w:color w:val="000000"/>
          <w:kern w:val="0"/>
          <w:sz w:val="24"/>
          <w:szCs w:val="24"/>
        </w:rPr>
        <w:t>按照厂家提供的光谱范围，选择光谱最小和最大的波长对应的合适的波长标准光源，将波长标准光源的输出引入探测光路，待信号强度足够或最大化、波长标准光源正常工作</w:t>
      </w:r>
      <w:r w:rsidRPr="00161DF1">
        <w:rPr>
          <w:rFonts w:ascii="Times New Roman" w:hAnsi="Times New Roman" w:cs="Times New Roman"/>
          <w:color w:val="000000"/>
          <w:kern w:val="0"/>
          <w:sz w:val="24"/>
          <w:szCs w:val="24"/>
        </w:rPr>
        <w:t>5 min</w:t>
      </w:r>
      <w:r w:rsidRPr="00161DF1">
        <w:rPr>
          <w:rFonts w:ascii="Times New Roman" w:hAnsi="Times New Roman" w:cs="Times New Roman"/>
          <w:color w:val="000000"/>
          <w:kern w:val="0"/>
          <w:sz w:val="24"/>
          <w:szCs w:val="24"/>
        </w:rPr>
        <w:t>后，用薄膜材料椭偏测厚仪测量特征谱线图谱（相对光谱功率分布）。重复测量至少</w:t>
      </w:r>
      <w:r w:rsidRPr="00161DF1">
        <w:rPr>
          <w:rFonts w:ascii="Times New Roman" w:hAnsi="Times New Roman" w:cs="Times New Roman"/>
          <w:color w:val="000000"/>
          <w:kern w:val="0"/>
          <w:sz w:val="24"/>
          <w:szCs w:val="24"/>
        </w:rPr>
        <w:t>6</w:t>
      </w:r>
      <w:r w:rsidRPr="00161DF1">
        <w:rPr>
          <w:rFonts w:ascii="Times New Roman" w:hAnsi="Times New Roman" w:cs="Times New Roman"/>
          <w:color w:val="000000"/>
          <w:kern w:val="0"/>
          <w:sz w:val="24"/>
          <w:szCs w:val="24"/>
        </w:rPr>
        <w:t>次，取峰值波长或半高全宽中心波长作为波长示值</w:t>
      </w:r>
      <w:proofErr w:type="spellStart"/>
      <w:r w:rsidRPr="00161DF1">
        <w:rPr>
          <w:rFonts w:ascii="Times New Roman" w:hAnsi="Times New Roman" w:cs="Times New Roman"/>
          <w:i/>
          <w:iCs/>
          <w:color w:val="000000"/>
          <w:kern w:val="0"/>
          <w:sz w:val="24"/>
          <w:szCs w:val="24"/>
        </w:rPr>
        <w:t>λ</w:t>
      </w:r>
      <w:r w:rsidRPr="00161DF1">
        <w:rPr>
          <w:rFonts w:ascii="Times New Roman" w:hAnsi="Times New Roman" w:cs="Times New Roman"/>
          <w:i/>
          <w:iCs/>
          <w:color w:val="000000"/>
          <w:kern w:val="0"/>
          <w:sz w:val="24"/>
          <w:szCs w:val="24"/>
          <w:vertAlign w:val="subscript"/>
        </w:rPr>
        <w:t>i</w:t>
      </w:r>
      <w:proofErr w:type="spellEnd"/>
      <w:r w:rsidRPr="00161DF1">
        <w:rPr>
          <w:rFonts w:ascii="Times New Roman" w:hAnsi="Times New Roman" w:cs="Times New Roman"/>
          <w:color w:val="000000"/>
          <w:kern w:val="0"/>
          <w:sz w:val="24"/>
          <w:szCs w:val="24"/>
        </w:rPr>
        <w:t>，根据公式（</w:t>
      </w:r>
      <w:r w:rsidRPr="00161DF1">
        <w:rPr>
          <w:rFonts w:ascii="Times New Roman" w:hAnsi="Times New Roman" w:cs="Times New Roman"/>
          <w:color w:val="000000"/>
          <w:kern w:val="0"/>
          <w:sz w:val="24"/>
          <w:szCs w:val="24"/>
        </w:rPr>
        <w:t>1</w:t>
      </w:r>
      <w:r w:rsidRPr="00161DF1">
        <w:rPr>
          <w:rFonts w:ascii="Times New Roman" w:hAnsi="Times New Roman" w:cs="Times New Roman"/>
          <w:color w:val="000000"/>
          <w:kern w:val="0"/>
          <w:sz w:val="24"/>
          <w:szCs w:val="24"/>
        </w:rPr>
        <w:t>）计算波长示值误差。</w:t>
      </w:r>
    </w:p>
    <w:p w14:paraId="3645B32F" w14:textId="1FBB8A37" w:rsidR="00161DF1" w:rsidRPr="00161DF1" w:rsidRDefault="00161DF1" w:rsidP="00161DF1">
      <w:pPr>
        <w:spacing w:line="360" w:lineRule="auto"/>
        <w:ind w:left="360"/>
        <w:jc w:val="right"/>
        <w:rPr>
          <w:rFonts w:ascii="Times New Roman" w:hAnsi="Times New Roman" w:cs="Times New Roman"/>
          <w:sz w:val="24"/>
          <w:szCs w:val="24"/>
        </w:rPr>
      </w:pPr>
      <m:oMath>
        <m:sSub>
          <m:sSubPr>
            <m:ctrlPr>
              <w:rPr>
                <w:rFonts w:ascii="Cambria Math" w:hAnsi="Cambria Math" w:cs="Times New Roman"/>
                <w:i/>
                <w:kern w:val="0"/>
              </w:rPr>
            </m:ctrlPr>
          </m:sSubPr>
          <m:e>
            <m:r>
              <w:rPr>
                <w:rFonts w:ascii="Cambria Math" w:hAnsi="Cambria Math" w:cs="Times New Roman"/>
                <w:kern w:val="0"/>
              </w:rPr>
              <m:t>δ</m:t>
            </m:r>
          </m:e>
          <m:sub>
            <m:r>
              <m:rPr>
                <m:sty m:val="p"/>
              </m:rPr>
              <w:rPr>
                <w:rFonts w:ascii="Cambria Math" w:hAnsi="Cambria Math" w:cs="Times New Roman"/>
                <w:kern w:val="0"/>
              </w:rPr>
              <m:t>λ</m:t>
            </m:r>
          </m:sub>
        </m:sSub>
        <m:r>
          <w:rPr>
            <w:rFonts w:ascii="Cambria Math" w:hAnsi="Cambria Math" w:cs="Times New Roman"/>
            <w:kern w:val="0"/>
          </w:rPr>
          <m:t>=</m:t>
        </m:r>
        <m:f>
          <m:fPr>
            <m:ctrlPr>
              <w:rPr>
                <w:rFonts w:ascii="Cambria Math" w:hAnsi="Cambria Math" w:cs="Times New Roman"/>
                <w:i/>
                <w:kern w:val="0"/>
              </w:rPr>
            </m:ctrlPr>
          </m:fPr>
          <m:num>
            <m:r>
              <w:rPr>
                <w:rFonts w:ascii="Cambria Math" w:hAnsi="Cambria Math" w:cs="Times New Roman"/>
                <w:kern w:val="0"/>
              </w:rPr>
              <m:t>1</m:t>
            </m:r>
          </m:num>
          <m:den>
            <m:r>
              <w:rPr>
                <w:rFonts w:ascii="Cambria Math" w:hAnsi="Cambria Math" w:cs="Times New Roman"/>
                <w:kern w:val="0"/>
              </w:rPr>
              <m:t>N</m:t>
            </m:r>
          </m:den>
        </m:f>
        <m:nary>
          <m:naryPr>
            <m:chr m:val="∑"/>
            <m:limLoc m:val="undOvr"/>
            <m:ctrlPr>
              <w:rPr>
                <w:rFonts w:ascii="Cambria Math" w:hAnsi="Cambria Math" w:cs="Times New Roman"/>
                <w:i/>
                <w:kern w:val="0"/>
              </w:rPr>
            </m:ctrlPr>
          </m:naryPr>
          <m:sub>
            <m:r>
              <w:rPr>
                <w:rFonts w:ascii="Cambria Math" w:hAnsi="Cambria Math" w:cs="Times New Roman"/>
                <w:kern w:val="0"/>
              </w:rPr>
              <m:t>i=1</m:t>
            </m:r>
          </m:sub>
          <m:sup>
            <m:r>
              <w:rPr>
                <w:rFonts w:ascii="Cambria Math" w:hAnsi="Cambria Math" w:cs="Times New Roman"/>
                <w:kern w:val="0"/>
              </w:rPr>
              <m:t>N</m:t>
            </m:r>
          </m:sup>
          <m:e>
            <m:sSub>
              <m:sSubPr>
                <m:ctrlPr>
                  <w:rPr>
                    <w:rFonts w:ascii="Cambria Math" w:hAnsi="Cambria Math" w:cs="Times New Roman"/>
                    <w:i/>
                    <w:iCs/>
                    <w:color w:val="000000"/>
                    <w:kern w:val="0"/>
                  </w:rPr>
                </m:ctrlPr>
              </m:sSubPr>
              <m:e>
                <m:r>
                  <w:rPr>
                    <w:rFonts w:ascii="Cambria Math" w:hAnsi="Cambria Math" w:cs="Times New Roman"/>
                    <w:color w:val="000000"/>
                    <w:kern w:val="0"/>
                  </w:rPr>
                  <m:t>λ</m:t>
                </m:r>
              </m:e>
              <m:sub>
                <m:r>
                  <w:rPr>
                    <w:rFonts w:ascii="Cambria Math" w:hAnsi="Cambria Math" w:cs="Times New Roman"/>
                    <w:color w:val="000000"/>
                    <w:kern w:val="0"/>
                  </w:rPr>
                  <m:t>i</m:t>
                </m:r>
              </m:sub>
            </m:sSub>
            <m:r>
              <w:rPr>
                <w:rFonts w:ascii="Cambria Math" w:eastAsia="微软雅黑" w:hAnsi="Cambria Math" w:cs="Times New Roman"/>
                <w:color w:val="000000"/>
                <w:kern w:val="0"/>
              </w:rPr>
              <m:t>-</m:t>
            </m:r>
          </m:e>
        </m:nary>
        <m:sSub>
          <m:sSubPr>
            <m:ctrlPr>
              <w:rPr>
                <w:rFonts w:ascii="Cambria Math" w:hAnsi="Cambria Math" w:cs="Times New Roman"/>
                <w:i/>
                <w:iCs/>
                <w:color w:val="000000"/>
                <w:kern w:val="0"/>
              </w:rPr>
            </m:ctrlPr>
          </m:sSubPr>
          <m:e>
            <m:r>
              <w:rPr>
                <w:rFonts w:ascii="Cambria Math" w:hAnsi="Cambria Math" w:cs="Times New Roman"/>
                <w:color w:val="000000"/>
                <w:kern w:val="0"/>
              </w:rPr>
              <m:t>λ</m:t>
            </m:r>
          </m:e>
          <m:sub>
            <m:r>
              <w:rPr>
                <w:rFonts w:ascii="Cambria Math" w:hAnsi="Cambria Math" w:cs="Times New Roman"/>
                <w:color w:val="000000"/>
                <w:kern w:val="0"/>
              </w:rPr>
              <m:t>s</m:t>
            </m:r>
          </m:sub>
        </m:sSub>
      </m:oMath>
      <w:r w:rsidRPr="00161DF1">
        <w:rPr>
          <w:rFonts w:ascii="Times New Roman" w:hAnsi="Times New Roman" w:cs="Times New Roman"/>
          <w:sz w:val="24"/>
          <w:szCs w:val="24"/>
        </w:rPr>
        <w:t xml:space="preserve">     </w:t>
      </w:r>
      <w:r w:rsidRPr="00161DF1">
        <w:rPr>
          <w:rFonts w:ascii="Times New Roman" w:hAnsi="Times New Roman" w:cs="Times New Roman"/>
          <w:bCs/>
          <w:sz w:val="24"/>
          <w:szCs w:val="24"/>
        </w:rPr>
        <w:t xml:space="preserve">                 </w:t>
      </w:r>
      <w:r w:rsidRPr="00161DF1">
        <w:rPr>
          <w:rFonts w:ascii="Times New Roman" w:hAnsi="Times New Roman" w:cs="Times New Roman"/>
          <w:sz w:val="24"/>
          <w:szCs w:val="24"/>
        </w:rPr>
        <w:t>（</w:t>
      </w:r>
      <w:r w:rsidRPr="00161DF1">
        <w:rPr>
          <w:rFonts w:ascii="Times New Roman" w:hAnsi="Times New Roman" w:cs="Times New Roman"/>
          <w:sz w:val="24"/>
          <w:szCs w:val="24"/>
        </w:rPr>
        <w:t>1</w:t>
      </w:r>
      <w:r w:rsidRPr="00161DF1">
        <w:rPr>
          <w:rFonts w:ascii="Times New Roman" w:hAnsi="Times New Roman" w:cs="Times New Roman"/>
          <w:sz w:val="24"/>
          <w:szCs w:val="24"/>
        </w:rPr>
        <w:t>）</w:t>
      </w:r>
    </w:p>
    <w:p w14:paraId="2AF7F4C2" w14:textId="77777777" w:rsidR="00161DF1" w:rsidRPr="00161DF1" w:rsidRDefault="00161DF1" w:rsidP="00161DF1">
      <w:pPr>
        <w:spacing w:line="360" w:lineRule="auto"/>
        <w:ind w:firstLineChars="200" w:firstLine="480"/>
        <w:rPr>
          <w:rFonts w:ascii="Times New Roman" w:hAnsi="Times New Roman" w:cs="Times New Roman"/>
          <w:color w:val="000000"/>
          <w:kern w:val="0"/>
          <w:sz w:val="24"/>
          <w:szCs w:val="24"/>
        </w:rPr>
      </w:pPr>
      <w:r w:rsidRPr="00161DF1">
        <w:rPr>
          <w:rFonts w:ascii="Times New Roman" w:hAnsi="Times New Roman" w:cs="Times New Roman"/>
          <w:color w:val="000000"/>
          <w:kern w:val="0"/>
          <w:sz w:val="24"/>
          <w:szCs w:val="24"/>
        </w:rPr>
        <w:t>式中：</w:t>
      </w:r>
    </w:p>
    <w:p w14:paraId="0575726C" w14:textId="77777777" w:rsidR="00161DF1" w:rsidRPr="00161DF1" w:rsidRDefault="00161DF1" w:rsidP="00161DF1">
      <w:pPr>
        <w:spacing w:line="360" w:lineRule="auto"/>
        <w:ind w:firstLineChars="200" w:firstLine="480"/>
        <w:rPr>
          <w:rFonts w:ascii="Times New Roman" w:hAnsi="Times New Roman" w:cs="Times New Roman"/>
          <w:color w:val="000000"/>
          <w:kern w:val="0"/>
          <w:sz w:val="24"/>
          <w:szCs w:val="24"/>
        </w:rPr>
      </w:pPr>
      <w:proofErr w:type="spellStart"/>
      <w:r w:rsidRPr="00161DF1">
        <w:rPr>
          <w:rFonts w:ascii="Times New Roman" w:hAnsi="Times New Roman" w:cs="Times New Roman"/>
          <w:i/>
          <w:iCs/>
          <w:color w:val="000000"/>
          <w:kern w:val="0"/>
          <w:sz w:val="24"/>
          <w:szCs w:val="24"/>
        </w:rPr>
        <w:t>δ</w:t>
      </w:r>
      <w:r w:rsidRPr="00161DF1">
        <w:rPr>
          <w:rFonts w:ascii="Times New Roman" w:hAnsi="Times New Roman" w:cs="Times New Roman"/>
          <w:i/>
          <w:iCs/>
          <w:color w:val="000000"/>
          <w:kern w:val="0"/>
          <w:sz w:val="24"/>
          <w:szCs w:val="24"/>
          <w:vertAlign w:val="subscript"/>
        </w:rPr>
        <w:t>λ</w:t>
      </w:r>
      <w:proofErr w:type="spellEnd"/>
      <w:r w:rsidRPr="00161DF1">
        <w:rPr>
          <w:rFonts w:ascii="Times New Roman" w:hAnsi="Times New Roman" w:cs="Times New Roman"/>
          <w:i/>
          <w:iCs/>
          <w:color w:val="000000"/>
          <w:kern w:val="0"/>
          <w:sz w:val="24"/>
          <w:szCs w:val="24"/>
          <w:vertAlign w:val="subscript"/>
        </w:rPr>
        <w:t xml:space="preserve"> </w:t>
      </w:r>
      <w:r w:rsidRPr="00161DF1">
        <w:rPr>
          <w:rFonts w:ascii="Times New Roman" w:hAnsi="Times New Roman" w:cs="Times New Roman"/>
          <w:sz w:val="24"/>
          <w:szCs w:val="24"/>
        </w:rPr>
        <w:t xml:space="preserve">—— </w:t>
      </w:r>
      <w:r w:rsidRPr="00161DF1">
        <w:rPr>
          <w:rFonts w:ascii="Times New Roman" w:hAnsi="Times New Roman" w:cs="Times New Roman"/>
          <w:color w:val="000000"/>
          <w:kern w:val="0"/>
          <w:sz w:val="24"/>
          <w:szCs w:val="24"/>
        </w:rPr>
        <w:t>波长示值误差，单位为</w:t>
      </w:r>
      <w:r w:rsidRPr="00161DF1">
        <w:rPr>
          <w:rFonts w:ascii="Times New Roman" w:hAnsi="Times New Roman" w:cs="Times New Roman"/>
          <w:color w:val="000000"/>
          <w:kern w:val="0"/>
          <w:sz w:val="24"/>
          <w:szCs w:val="24"/>
        </w:rPr>
        <w:t>nm</w:t>
      </w:r>
      <w:r w:rsidRPr="00161DF1">
        <w:rPr>
          <w:rFonts w:ascii="Times New Roman" w:hAnsi="Times New Roman" w:cs="Times New Roman"/>
          <w:color w:val="000000"/>
          <w:kern w:val="0"/>
          <w:sz w:val="24"/>
          <w:szCs w:val="24"/>
        </w:rPr>
        <w:t>；</w:t>
      </w:r>
    </w:p>
    <w:p w14:paraId="05B358B4" w14:textId="77777777" w:rsidR="00161DF1" w:rsidRPr="00161DF1" w:rsidRDefault="00161DF1" w:rsidP="00161DF1">
      <w:pPr>
        <w:spacing w:line="360" w:lineRule="auto"/>
        <w:ind w:firstLineChars="200" w:firstLine="480"/>
        <w:rPr>
          <w:rFonts w:ascii="Times New Roman" w:hAnsi="Times New Roman" w:cs="Times New Roman"/>
          <w:color w:val="000000"/>
          <w:kern w:val="0"/>
          <w:sz w:val="24"/>
          <w:szCs w:val="24"/>
        </w:rPr>
      </w:pPr>
      <w:r w:rsidRPr="00161DF1">
        <w:rPr>
          <w:rFonts w:ascii="Times New Roman" w:hAnsi="Times New Roman" w:cs="Times New Roman"/>
          <w:i/>
          <w:iCs/>
          <w:sz w:val="24"/>
          <w:szCs w:val="24"/>
        </w:rPr>
        <w:t>N</w:t>
      </w:r>
      <w:r w:rsidRPr="00161DF1">
        <w:rPr>
          <w:rFonts w:ascii="Times New Roman" w:hAnsi="Times New Roman" w:cs="Times New Roman"/>
          <w:sz w:val="24"/>
          <w:szCs w:val="24"/>
        </w:rPr>
        <w:t xml:space="preserve"> —— </w:t>
      </w:r>
      <w:r w:rsidRPr="00161DF1">
        <w:rPr>
          <w:rFonts w:ascii="Times New Roman" w:hAnsi="Times New Roman" w:cs="Times New Roman"/>
          <w:color w:val="000000"/>
          <w:kern w:val="0"/>
          <w:sz w:val="24"/>
          <w:szCs w:val="24"/>
        </w:rPr>
        <w:t>测量次数，</w:t>
      </w:r>
      <w:r w:rsidRPr="00161DF1">
        <w:rPr>
          <w:rFonts w:ascii="Times New Roman" w:hAnsi="Times New Roman" w:cs="Times New Roman"/>
          <w:i/>
          <w:iCs/>
          <w:color w:val="000000"/>
          <w:kern w:val="0"/>
          <w:sz w:val="24"/>
          <w:szCs w:val="24"/>
        </w:rPr>
        <w:t>N</w:t>
      </w:r>
      <w:r w:rsidRPr="00161DF1">
        <w:rPr>
          <w:rFonts w:ascii="Times New Roman" w:hAnsi="Times New Roman" w:cs="Times New Roman"/>
          <w:color w:val="000000"/>
          <w:kern w:val="0"/>
          <w:sz w:val="24"/>
          <w:szCs w:val="24"/>
        </w:rPr>
        <w:t>≥9</w:t>
      </w:r>
      <w:r w:rsidRPr="00161DF1">
        <w:rPr>
          <w:rFonts w:ascii="Times New Roman" w:hAnsi="Times New Roman" w:cs="Times New Roman"/>
          <w:color w:val="000000"/>
          <w:kern w:val="0"/>
          <w:sz w:val="24"/>
          <w:szCs w:val="24"/>
        </w:rPr>
        <w:t>；</w:t>
      </w:r>
    </w:p>
    <w:p w14:paraId="4C5E9F19" w14:textId="77777777" w:rsidR="00161DF1" w:rsidRPr="00161DF1" w:rsidRDefault="00161DF1" w:rsidP="00161DF1">
      <w:pPr>
        <w:spacing w:line="360" w:lineRule="auto"/>
        <w:ind w:firstLineChars="200" w:firstLine="480"/>
        <w:rPr>
          <w:rFonts w:ascii="Times New Roman" w:hAnsi="Times New Roman" w:cs="Times New Roman"/>
          <w:color w:val="000000"/>
          <w:kern w:val="0"/>
          <w:sz w:val="24"/>
          <w:szCs w:val="24"/>
        </w:rPr>
      </w:pPr>
      <w:proofErr w:type="spellStart"/>
      <w:r w:rsidRPr="00161DF1">
        <w:rPr>
          <w:rFonts w:ascii="Times New Roman" w:hAnsi="Times New Roman" w:cs="Times New Roman"/>
          <w:i/>
          <w:iCs/>
          <w:color w:val="000000"/>
          <w:kern w:val="0"/>
          <w:sz w:val="24"/>
          <w:szCs w:val="24"/>
        </w:rPr>
        <w:t>λ</w:t>
      </w:r>
      <w:r w:rsidRPr="00161DF1">
        <w:rPr>
          <w:rFonts w:ascii="Times New Roman" w:hAnsi="Times New Roman" w:cs="Times New Roman"/>
          <w:i/>
          <w:iCs/>
          <w:color w:val="000000"/>
          <w:kern w:val="0"/>
          <w:sz w:val="24"/>
          <w:szCs w:val="24"/>
          <w:vertAlign w:val="subscript"/>
        </w:rPr>
        <w:t>i</w:t>
      </w:r>
      <w:proofErr w:type="spellEnd"/>
      <w:r w:rsidRPr="00161DF1">
        <w:rPr>
          <w:rFonts w:ascii="Times New Roman" w:hAnsi="Times New Roman" w:cs="Times New Roman"/>
          <w:i/>
          <w:iCs/>
          <w:color w:val="000000"/>
          <w:kern w:val="0"/>
          <w:sz w:val="24"/>
          <w:szCs w:val="24"/>
          <w:vertAlign w:val="subscript"/>
        </w:rPr>
        <w:t xml:space="preserve"> </w:t>
      </w:r>
      <w:r w:rsidRPr="00161DF1">
        <w:rPr>
          <w:rFonts w:ascii="Times New Roman" w:hAnsi="Times New Roman" w:cs="Times New Roman"/>
          <w:sz w:val="24"/>
          <w:szCs w:val="24"/>
        </w:rPr>
        <w:t xml:space="preserve">—— </w:t>
      </w:r>
      <w:r w:rsidRPr="00161DF1">
        <w:rPr>
          <w:rFonts w:ascii="Times New Roman" w:hAnsi="Times New Roman" w:cs="Times New Roman"/>
          <w:color w:val="000000"/>
          <w:kern w:val="0"/>
          <w:sz w:val="24"/>
          <w:szCs w:val="24"/>
        </w:rPr>
        <w:t>波长第</w:t>
      </w:r>
      <w:proofErr w:type="spellStart"/>
      <w:r w:rsidRPr="00161DF1">
        <w:rPr>
          <w:rFonts w:ascii="Times New Roman" w:hAnsi="Times New Roman" w:cs="Times New Roman"/>
          <w:i/>
          <w:iCs/>
          <w:color w:val="000000"/>
          <w:kern w:val="0"/>
          <w:sz w:val="24"/>
          <w:szCs w:val="24"/>
        </w:rPr>
        <w:t>i</w:t>
      </w:r>
      <w:proofErr w:type="spellEnd"/>
      <w:r w:rsidRPr="00161DF1">
        <w:rPr>
          <w:rFonts w:ascii="Times New Roman" w:hAnsi="Times New Roman" w:cs="Times New Roman"/>
          <w:color w:val="000000"/>
          <w:kern w:val="0"/>
          <w:sz w:val="24"/>
          <w:szCs w:val="24"/>
        </w:rPr>
        <w:t>次测量值，单位为</w:t>
      </w:r>
      <w:r w:rsidRPr="00161DF1">
        <w:rPr>
          <w:rFonts w:ascii="Times New Roman" w:hAnsi="Times New Roman" w:cs="Times New Roman"/>
          <w:color w:val="000000"/>
          <w:kern w:val="0"/>
          <w:sz w:val="24"/>
          <w:szCs w:val="24"/>
        </w:rPr>
        <w:t>nm</w:t>
      </w:r>
      <w:r w:rsidRPr="00161DF1">
        <w:rPr>
          <w:rFonts w:ascii="Times New Roman" w:hAnsi="Times New Roman" w:cs="Times New Roman"/>
          <w:color w:val="000000"/>
          <w:kern w:val="0"/>
          <w:sz w:val="24"/>
          <w:szCs w:val="24"/>
        </w:rPr>
        <w:t>；</w:t>
      </w:r>
    </w:p>
    <w:p w14:paraId="650A5447" w14:textId="77777777" w:rsidR="00161DF1" w:rsidRPr="00161DF1" w:rsidRDefault="00161DF1" w:rsidP="00161DF1">
      <w:pPr>
        <w:spacing w:line="360" w:lineRule="auto"/>
        <w:ind w:firstLineChars="200" w:firstLine="480"/>
        <w:rPr>
          <w:rFonts w:ascii="Times New Roman" w:eastAsia="黑体" w:hAnsi="Times New Roman" w:cs="Times New Roman"/>
          <w:sz w:val="24"/>
          <w:szCs w:val="24"/>
        </w:rPr>
      </w:pPr>
      <w:proofErr w:type="spellStart"/>
      <w:r w:rsidRPr="00161DF1">
        <w:rPr>
          <w:rFonts w:ascii="Times New Roman" w:hAnsi="Times New Roman" w:cs="Times New Roman"/>
          <w:i/>
          <w:iCs/>
          <w:color w:val="000000"/>
          <w:kern w:val="0"/>
          <w:sz w:val="24"/>
          <w:szCs w:val="24"/>
        </w:rPr>
        <w:t>λ</w:t>
      </w:r>
      <w:r w:rsidRPr="00161DF1">
        <w:rPr>
          <w:rFonts w:ascii="Times New Roman" w:hAnsi="Times New Roman" w:cs="Times New Roman"/>
          <w:i/>
          <w:iCs/>
          <w:color w:val="000000"/>
          <w:kern w:val="0"/>
          <w:sz w:val="24"/>
          <w:szCs w:val="24"/>
          <w:vertAlign w:val="subscript"/>
        </w:rPr>
        <w:t>s</w:t>
      </w:r>
      <w:proofErr w:type="spellEnd"/>
      <w:r w:rsidRPr="00161DF1">
        <w:rPr>
          <w:rFonts w:ascii="Times New Roman" w:hAnsi="Times New Roman" w:cs="Times New Roman"/>
          <w:i/>
          <w:iCs/>
          <w:color w:val="000000"/>
          <w:kern w:val="0"/>
          <w:sz w:val="24"/>
          <w:szCs w:val="24"/>
          <w:vertAlign w:val="subscript"/>
        </w:rPr>
        <w:t xml:space="preserve"> </w:t>
      </w:r>
      <w:r w:rsidRPr="00161DF1">
        <w:rPr>
          <w:rFonts w:ascii="Times New Roman" w:hAnsi="Times New Roman" w:cs="Times New Roman"/>
          <w:sz w:val="24"/>
          <w:szCs w:val="24"/>
        </w:rPr>
        <w:t xml:space="preserve">—— </w:t>
      </w:r>
      <w:r w:rsidRPr="00161DF1">
        <w:rPr>
          <w:rFonts w:ascii="Times New Roman" w:hAnsi="Times New Roman" w:cs="Times New Roman"/>
          <w:color w:val="000000"/>
          <w:kern w:val="0"/>
          <w:sz w:val="24"/>
          <w:szCs w:val="24"/>
        </w:rPr>
        <w:t>波长标准值，单位为</w:t>
      </w:r>
      <w:r w:rsidRPr="00161DF1">
        <w:rPr>
          <w:rFonts w:ascii="Times New Roman" w:hAnsi="Times New Roman" w:cs="Times New Roman"/>
          <w:color w:val="000000"/>
          <w:kern w:val="0"/>
          <w:sz w:val="24"/>
          <w:szCs w:val="24"/>
        </w:rPr>
        <w:t>nm</w:t>
      </w:r>
      <w:r w:rsidRPr="00161DF1">
        <w:rPr>
          <w:rFonts w:ascii="Times New Roman" w:hAnsi="Times New Roman" w:cs="Times New Roman"/>
          <w:color w:val="000000"/>
          <w:kern w:val="0"/>
          <w:sz w:val="24"/>
          <w:szCs w:val="24"/>
        </w:rPr>
        <w:t>。</w:t>
      </w:r>
    </w:p>
    <w:p w14:paraId="58500B99" w14:textId="2028BBAF" w:rsidR="00161DF1" w:rsidRPr="00161DF1" w:rsidRDefault="00161DF1" w:rsidP="00161DF1">
      <w:pPr>
        <w:pStyle w:val="af3"/>
        <w:jc w:val="both"/>
        <w:outlineLvl w:val="1"/>
        <w:rPr>
          <w:rFonts w:ascii="Times New Roman" w:hAnsi="Times New Roman" w:cs="Times New Roman"/>
          <w:sz w:val="24"/>
          <w:szCs w:val="24"/>
        </w:rPr>
      </w:pPr>
      <w:bookmarkStart w:id="4" w:name="_Toc207377968"/>
      <w:r w:rsidRPr="00161DF1">
        <w:rPr>
          <w:rFonts w:ascii="Times New Roman" w:hAnsi="Times New Roman" w:cs="Times New Roman"/>
          <w:sz w:val="24"/>
          <w:szCs w:val="24"/>
        </w:rPr>
        <w:t>（</w:t>
      </w:r>
      <w:r w:rsidRPr="00161DF1">
        <w:rPr>
          <w:rFonts w:ascii="Times New Roman" w:hAnsi="Times New Roman" w:cs="Times New Roman"/>
          <w:sz w:val="24"/>
          <w:szCs w:val="24"/>
        </w:rPr>
        <w:t>3</w:t>
      </w:r>
      <w:r w:rsidRPr="00161DF1">
        <w:rPr>
          <w:rFonts w:ascii="Times New Roman" w:hAnsi="Times New Roman" w:cs="Times New Roman"/>
          <w:sz w:val="24"/>
          <w:szCs w:val="24"/>
        </w:rPr>
        <w:t>）</w:t>
      </w:r>
      <w:r w:rsidRPr="00161DF1">
        <w:rPr>
          <w:rFonts w:ascii="Times New Roman" w:hAnsi="Times New Roman" w:cs="Times New Roman"/>
          <w:sz w:val="24"/>
          <w:szCs w:val="24"/>
        </w:rPr>
        <w:t>椭偏角测量误差</w:t>
      </w:r>
      <w:bookmarkEnd w:id="4"/>
    </w:p>
    <w:p w14:paraId="11D9C454" w14:textId="77777777" w:rsidR="00161DF1" w:rsidRPr="00161DF1" w:rsidRDefault="00161DF1" w:rsidP="00161DF1">
      <w:pPr>
        <w:spacing w:line="360" w:lineRule="auto"/>
        <w:ind w:firstLineChars="200" w:firstLine="480"/>
        <w:rPr>
          <w:rFonts w:ascii="Times New Roman" w:hAnsi="Times New Roman" w:cs="Times New Roman"/>
          <w:color w:val="000000"/>
          <w:kern w:val="0"/>
          <w:sz w:val="24"/>
          <w:szCs w:val="24"/>
        </w:rPr>
      </w:pPr>
      <w:r w:rsidRPr="00161DF1">
        <w:rPr>
          <w:rFonts w:ascii="Times New Roman" w:hAnsi="Times New Roman" w:cs="Times New Roman"/>
          <w:color w:val="000000"/>
          <w:kern w:val="0"/>
          <w:sz w:val="24"/>
          <w:szCs w:val="24"/>
        </w:rPr>
        <w:t>对于可变角的薄膜材料椭偏测厚仪，可以通过直线测量验证薄膜材料椭偏测厚仪测量偏振态的正确性。对于从光源到接收模块的直光束照射下没有反射的测量，在光路中没有物体的情况下，理想的测量结果为：每个波长的</w:t>
      </w:r>
      <w:r w:rsidRPr="00161DF1">
        <w:rPr>
          <w:rFonts w:ascii="Times New Roman" w:hAnsi="Times New Roman" w:cs="Times New Roman"/>
          <w:i/>
          <w:iCs/>
          <w:color w:val="000000"/>
          <w:kern w:val="0"/>
          <w:sz w:val="24"/>
          <w:szCs w:val="24"/>
        </w:rPr>
        <w:t>Δ</w:t>
      </w:r>
      <w:r w:rsidRPr="00161DF1">
        <w:rPr>
          <w:rFonts w:ascii="Times New Roman" w:hAnsi="Times New Roman" w:cs="Times New Roman"/>
          <w:color w:val="000000"/>
          <w:kern w:val="0"/>
          <w:sz w:val="24"/>
          <w:szCs w:val="24"/>
        </w:rPr>
        <w:t>=0°</w:t>
      </w:r>
      <w:r w:rsidRPr="00161DF1">
        <w:rPr>
          <w:rFonts w:ascii="Times New Roman" w:hAnsi="Times New Roman" w:cs="Times New Roman"/>
          <w:color w:val="000000"/>
          <w:kern w:val="0"/>
          <w:sz w:val="24"/>
          <w:szCs w:val="24"/>
        </w:rPr>
        <w:t>和</w:t>
      </w:r>
      <w:r w:rsidRPr="00161DF1">
        <w:rPr>
          <w:rFonts w:ascii="Times New Roman" w:hAnsi="Times New Roman" w:cs="Times New Roman"/>
          <w:i/>
          <w:iCs/>
          <w:color w:val="000000"/>
          <w:kern w:val="0"/>
          <w:sz w:val="24"/>
          <w:szCs w:val="24"/>
        </w:rPr>
        <w:t>Ψ</w:t>
      </w:r>
      <w:r w:rsidRPr="00161DF1">
        <w:rPr>
          <w:rFonts w:ascii="Times New Roman" w:hAnsi="Times New Roman" w:cs="Times New Roman"/>
          <w:color w:val="000000"/>
          <w:kern w:val="0"/>
          <w:sz w:val="24"/>
          <w:szCs w:val="24"/>
        </w:rPr>
        <w:t>=45°</w:t>
      </w:r>
      <w:r w:rsidRPr="00161DF1">
        <w:rPr>
          <w:rFonts w:ascii="Times New Roman" w:hAnsi="Times New Roman" w:cs="Times New Roman"/>
          <w:color w:val="000000"/>
          <w:kern w:val="0"/>
          <w:sz w:val="24"/>
          <w:szCs w:val="24"/>
        </w:rPr>
        <w:t>。</w:t>
      </w:r>
    </w:p>
    <w:p w14:paraId="6A4D7286" w14:textId="77777777" w:rsidR="00161DF1" w:rsidRPr="00161DF1" w:rsidRDefault="00161DF1" w:rsidP="00161DF1">
      <w:pPr>
        <w:spacing w:line="360" w:lineRule="auto"/>
        <w:ind w:firstLineChars="200" w:firstLine="480"/>
        <w:rPr>
          <w:rFonts w:ascii="Times New Roman" w:hAnsi="Times New Roman" w:cs="Times New Roman"/>
          <w:color w:val="000000"/>
          <w:kern w:val="0"/>
          <w:sz w:val="24"/>
          <w:szCs w:val="24"/>
        </w:rPr>
      </w:pPr>
      <w:r w:rsidRPr="00161DF1">
        <w:rPr>
          <w:rFonts w:ascii="Times New Roman" w:hAnsi="Times New Roman" w:cs="Times New Roman"/>
          <w:color w:val="000000"/>
          <w:kern w:val="0"/>
          <w:sz w:val="24"/>
          <w:szCs w:val="24"/>
        </w:rPr>
        <w:t>将</w:t>
      </w:r>
      <w:r w:rsidRPr="00161DF1">
        <w:rPr>
          <w:rFonts w:ascii="Times New Roman" w:hAnsi="Times New Roman" w:cs="Times New Roman"/>
          <w:kern w:val="0"/>
          <w:sz w:val="24"/>
          <w:szCs w:val="24"/>
        </w:rPr>
        <w:t>薄膜材料椭偏测厚仪的入射和反射角设定为</w:t>
      </w:r>
      <w:r w:rsidRPr="00161DF1">
        <w:rPr>
          <w:rFonts w:ascii="Times New Roman" w:hAnsi="Times New Roman" w:cs="Times New Roman"/>
          <w:kern w:val="0"/>
          <w:sz w:val="24"/>
          <w:szCs w:val="24"/>
        </w:rPr>
        <w:t>90°</w:t>
      </w:r>
      <w:r w:rsidRPr="00161DF1">
        <w:rPr>
          <w:rFonts w:ascii="Times New Roman" w:hAnsi="Times New Roman" w:cs="Times New Roman"/>
          <w:kern w:val="0"/>
          <w:sz w:val="24"/>
          <w:szCs w:val="24"/>
        </w:rPr>
        <w:t>，不放置任何样品进行全谱扫描得到光谱图，按照仪器光谱范围，可</w:t>
      </w:r>
      <w:r w:rsidRPr="00161DF1">
        <w:rPr>
          <w:rFonts w:ascii="Times New Roman" w:hAnsi="Times New Roman" w:cs="Times New Roman"/>
          <w:color w:val="000000"/>
          <w:kern w:val="0"/>
          <w:sz w:val="24"/>
          <w:szCs w:val="24"/>
        </w:rPr>
        <w:t>分别在紫外、可见、近红外三个波段各取一个波长处（如</w:t>
      </w:r>
      <w:r w:rsidRPr="00161DF1">
        <w:rPr>
          <w:rFonts w:ascii="Times New Roman" w:hAnsi="Times New Roman" w:cs="Times New Roman"/>
          <w:color w:val="000000"/>
          <w:kern w:val="0"/>
          <w:sz w:val="24"/>
          <w:szCs w:val="24"/>
        </w:rPr>
        <w:t>300 nm</w:t>
      </w:r>
      <w:r w:rsidRPr="00161DF1">
        <w:rPr>
          <w:rFonts w:ascii="Times New Roman" w:hAnsi="Times New Roman" w:cs="Times New Roman"/>
          <w:color w:val="000000"/>
          <w:kern w:val="0"/>
          <w:sz w:val="24"/>
          <w:szCs w:val="24"/>
        </w:rPr>
        <w:t>、</w:t>
      </w:r>
      <w:r w:rsidRPr="00161DF1">
        <w:rPr>
          <w:rFonts w:ascii="Times New Roman" w:hAnsi="Times New Roman" w:cs="Times New Roman"/>
          <w:color w:val="000000"/>
          <w:kern w:val="0"/>
          <w:sz w:val="24"/>
          <w:szCs w:val="24"/>
        </w:rPr>
        <w:t>632.8 nm</w:t>
      </w:r>
      <w:r w:rsidRPr="00161DF1">
        <w:rPr>
          <w:rFonts w:ascii="Times New Roman" w:hAnsi="Times New Roman" w:cs="Times New Roman"/>
          <w:color w:val="000000"/>
          <w:kern w:val="0"/>
          <w:sz w:val="24"/>
          <w:szCs w:val="24"/>
        </w:rPr>
        <w:t>、</w:t>
      </w:r>
      <w:r w:rsidRPr="00161DF1">
        <w:rPr>
          <w:rFonts w:ascii="Times New Roman" w:hAnsi="Times New Roman" w:cs="Times New Roman"/>
          <w:color w:val="000000"/>
          <w:kern w:val="0"/>
          <w:sz w:val="24"/>
          <w:szCs w:val="24"/>
        </w:rPr>
        <w:t>1000 nm</w:t>
      </w:r>
      <w:r w:rsidRPr="00161DF1">
        <w:rPr>
          <w:rFonts w:ascii="Times New Roman" w:hAnsi="Times New Roman" w:cs="Times New Roman"/>
          <w:color w:val="000000"/>
          <w:kern w:val="0"/>
          <w:sz w:val="24"/>
          <w:szCs w:val="24"/>
        </w:rPr>
        <w:t>）的</w:t>
      </w:r>
      <w:r w:rsidRPr="00161DF1">
        <w:rPr>
          <w:rFonts w:ascii="Times New Roman" w:hAnsi="Times New Roman" w:cs="Times New Roman"/>
          <w:i/>
          <w:iCs/>
          <w:color w:val="000000"/>
          <w:kern w:val="0"/>
          <w:sz w:val="24"/>
          <w:szCs w:val="24"/>
        </w:rPr>
        <w:t>Ψ</w:t>
      </w:r>
      <w:r w:rsidRPr="00161DF1">
        <w:rPr>
          <w:rFonts w:ascii="Times New Roman" w:hAnsi="Times New Roman" w:cs="Times New Roman"/>
          <w:color w:val="000000"/>
          <w:kern w:val="0"/>
          <w:sz w:val="24"/>
          <w:szCs w:val="24"/>
        </w:rPr>
        <w:t>和</w:t>
      </w:r>
      <w:r w:rsidRPr="00161DF1">
        <w:rPr>
          <w:rFonts w:ascii="Times New Roman" w:hAnsi="Times New Roman" w:cs="Times New Roman"/>
          <w:i/>
          <w:iCs/>
          <w:color w:val="000000"/>
          <w:kern w:val="0"/>
          <w:sz w:val="24"/>
          <w:szCs w:val="24"/>
        </w:rPr>
        <w:t>Δ</w:t>
      </w:r>
      <w:r w:rsidRPr="00161DF1">
        <w:rPr>
          <w:rFonts w:ascii="Times New Roman" w:hAnsi="Times New Roman" w:cs="Times New Roman"/>
          <w:color w:val="000000"/>
          <w:kern w:val="0"/>
          <w:sz w:val="24"/>
          <w:szCs w:val="24"/>
        </w:rPr>
        <w:t>值。对于单波长的激光型薄膜材料椭偏测厚仪，取该波长下测试得到的</w:t>
      </w:r>
      <w:r w:rsidRPr="00161DF1">
        <w:rPr>
          <w:rFonts w:ascii="Times New Roman" w:hAnsi="Times New Roman" w:cs="Times New Roman"/>
          <w:i/>
          <w:iCs/>
          <w:color w:val="000000"/>
          <w:kern w:val="0"/>
          <w:sz w:val="24"/>
          <w:szCs w:val="24"/>
        </w:rPr>
        <w:t>Ψ</w:t>
      </w:r>
      <w:r w:rsidRPr="00161DF1">
        <w:rPr>
          <w:rFonts w:ascii="Times New Roman" w:hAnsi="Times New Roman" w:cs="Times New Roman"/>
          <w:color w:val="000000"/>
          <w:kern w:val="0"/>
          <w:sz w:val="24"/>
          <w:szCs w:val="24"/>
        </w:rPr>
        <w:t>和</w:t>
      </w:r>
      <w:r w:rsidRPr="00161DF1">
        <w:rPr>
          <w:rFonts w:ascii="Times New Roman" w:hAnsi="Times New Roman" w:cs="Times New Roman"/>
          <w:i/>
          <w:iCs/>
          <w:color w:val="000000"/>
          <w:kern w:val="0"/>
          <w:sz w:val="24"/>
          <w:szCs w:val="24"/>
        </w:rPr>
        <w:t>Δ</w:t>
      </w:r>
      <w:r w:rsidRPr="00161DF1">
        <w:rPr>
          <w:rFonts w:ascii="Times New Roman" w:hAnsi="Times New Roman" w:cs="Times New Roman"/>
          <w:color w:val="000000"/>
          <w:kern w:val="0"/>
          <w:sz w:val="24"/>
          <w:szCs w:val="24"/>
        </w:rPr>
        <w:t>值。</w:t>
      </w:r>
    </w:p>
    <w:p w14:paraId="382F7EBC" w14:textId="34952F19" w:rsidR="00161DF1" w:rsidRPr="00161DF1" w:rsidRDefault="00161DF1" w:rsidP="00161DF1">
      <w:pPr>
        <w:spacing w:line="360" w:lineRule="auto"/>
        <w:ind w:firstLineChars="200" w:firstLine="480"/>
        <w:rPr>
          <w:rFonts w:ascii="Times New Roman" w:hAnsi="Times New Roman" w:cs="Times New Roman"/>
          <w:kern w:val="0"/>
          <w:sz w:val="24"/>
          <w:szCs w:val="24"/>
        </w:rPr>
      </w:pPr>
      <w:r w:rsidRPr="00161DF1">
        <w:rPr>
          <w:rFonts w:ascii="Times New Roman" w:hAnsi="Times New Roman" w:cs="Times New Roman"/>
          <w:kern w:val="0"/>
          <w:sz w:val="24"/>
          <w:szCs w:val="24"/>
        </w:rPr>
        <w:t>重复测量至少</w:t>
      </w:r>
      <w:r w:rsidRPr="00161DF1">
        <w:rPr>
          <w:rFonts w:ascii="Times New Roman" w:hAnsi="Times New Roman" w:cs="Times New Roman"/>
          <w:kern w:val="0"/>
          <w:sz w:val="24"/>
          <w:szCs w:val="24"/>
        </w:rPr>
        <w:t>9</w:t>
      </w:r>
      <w:r w:rsidRPr="00161DF1">
        <w:rPr>
          <w:rFonts w:ascii="Times New Roman" w:hAnsi="Times New Roman" w:cs="Times New Roman"/>
          <w:kern w:val="0"/>
          <w:sz w:val="24"/>
          <w:szCs w:val="24"/>
        </w:rPr>
        <w:t>次，根据公式（</w:t>
      </w:r>
      <w:r w:rsidRPr="00161DF1">
        <w:rPr>
          <w:rFonts w:ascii="Times New Roman" w:hAnsi="Times New Roman" w:cs="Times New Roman"/>
          <w:kern w:val="0"/>
          <w:sz w:val="24"/>
          <w:szCs w:val="24"/>
        </w:rPr>
        <w:t>2</w:t>
      </w:r>
      <w:r w:rsidRPr="00161DF1">
        <w:rPr>
          <w:rFonts w:ascii="Times New Roman" w:hAnsi="Times New Roman" w:cs="Times New Roman"/>
          <w:kern w:val="0"/>
          <w:sz w:val="24"/>
          <w:szCs w:val="24"/>
        </w:rPr>
        <w:t>）计算得到各波长下的椭偏角平均值，按公式（</w:t>
      </w:r>
      <w:r w:rsidRPr="00161DF1">
        <w:rPr>
          <w:rFonts w:ascii="Times New Roman" w:hAnsi="Times New Roman" w:cs="Times New Roman"/>
          <w:kern w:val="0"/>
          <w:sz w:val="24"/>
          <w:szCs w:val="24"/>
        </w:rPr>
        <w:t>3</w:t>
      </w:r>
      <w:r w:rsidRPr="00161DF1">
        <w:rPr>
          <w:rFonts w:ascii="Times New Roman" w:hAnsi="Times New Roman" w:cs="Times New Roman"/>
          <w:kern w:val="0"/>
          <w:sz w:val="24"/>
          <w:szCs w:val="24"/>
        </w:rPr>
        <w:t>）计算得到各波长下的椭偏角的测量误差。</w:t>
      </w:r>
    </w:p>
    <w:p w14:paraId="111DB609" w14:textId="3D89E0D6" w:rsidR="00161DF1" w:rsidRPr="00161DF1" w:rsidRDefault="00161DF1" w:rsidP="00161DF1">
      <w:pPr>
        <w:spacing w:line="360" w:lineRule="auto"/>
        <w:ind w:firstLineChars="1500" w:firstLine="3150"/>
        <w:rPr>
          <w:rFonts w:ascii="Times New Roman" w:hAnsi="Times New Roman" w:cs="Times New Roman"/>
          <w:kern w:val="0"/>
          <w:sz w:val="24"/>
          <w:szCs w:val="24"/>
        </w:rPr>
      </w:pPr>
      <m:oMath>
        <m:acc>
          <m:accPr>
            <m:chr m:val="̅"/>
            <m:ctrlPr>
              <w:rPr>
                <w:rFonts w:ascii="Cambria Math" w:hAnsi="Cambria Math" w:cs="Times New Roman"/>
                <w:i/>
                <w:kern w:val="0"/>
              </w:rPr>
            </m:ctrlPr>
          </m:accPr>
          <m:e>
            <m:r>
              <w:rPr>
                <w:rFonts w:ascii="Cambria Math" w:hAnsi="Cambria Math" w:cs="Times New Roman"/>
                <w:color w:val="000000"/>
                <w:kern w:val="0"/>
              </w:rPr>
              <m:t>Ψ</m:t>
            </m:r>
          </m:e>
        </m:acc>
        <m:r>
          <w:rPr>
            <w:rFonts w:ascii="Cambria Math" w:hAnsi="Cambria Math" w:cs="Times New Roman"/>
            <w:kern w:val="0"/>
          </w:rPr>
          <m:t>=</m:t>
        </m:r>
        <m:f>
          <m:fPr>
            <m:ctrlPr>
              <w:rPr>
                <w:rFonts w:ascii="Cambria Math" w:hAnsi="Cambria Math" w:cs="Times New Roman"/>
                <w:i/>
                <w:kern w:val="0"/>
              </w:rPr>
            </m:ctrlPr>
          </m:fPr>
          <m:num>
            <m:r>
              <w:rPr>
                <w:rFonts w:ascii="Cambria Math" w:hAnsi="Cambria Math" w:cs="Times New Roman"/>
                <w:kern w:val="0"/>
              </w:rPr>
              <m:t>1</m:t>
            </m:r>
          </m:num>
          <m:den>
            <m:r>
              <w:rPr>
                <w:rFonts w:ascii="Cambria Math" w:hAnsi="Cambria Math" w:cs="Times New Roman"/>
                <w:kern w:val="0"/>
              </w:rPr>
              <m:t>N</m:t>
            </m:r>
          </m:den>
        </m:f>
        <m:nary>
          <m:naryPr>
            <m:chr m:val="∑"/>
            <m:limLoc m:val="undOvr"/>
            <m:ctrlPr>
              <w:rPr>
                <w:rFonts w:ascii="Cambria Math" w:hAnsi="Cambria Math" w:cs="Times New Roman"/>
                <w:i/>
                <w:kern w:val="0"/>
              </w:rPr>
            </m:ctrlPr>
          </m:naryPr>
          <m:sub>
            <m:r>
              <w:rPr>
                <w:rFonts w:ascii="Cambria Math" w:hAnsi="Cambria Math" w:cs="Times New Roman"/>
                <w:kern w:val="0"/>
              </w:rPr>
              <m:t>i=1</m:t>
            </m:r>
          </m:sub>
          <m:sup>
            <m:r>
              <w:rPr>
                <w:rFonts w:ascii="Cambria Math" w:hAnsi="Cambria Math" w:cs="Times New Roman"/>
                <w:kern w:val="0"/>
              </w:rPr>
              <m:t>N</m:t>
            </m:r>
          </m:sup>
          <m:e>
            <m:sSub>
              <m:sSubPr>
                <m:ctrlPr>
                  <w:rPr>
                    <w:rFonts w:ascii="Cambria Math" w:hAnsi="Cambria Math" w:cs="Times New Roman"/>
                    <w:i/>
                    <w:iCs/>
                    <w:color w:val="000000"/>
                    <w:kern w:val="0"/>
                  </w:rPr>
                </m:ctrlPr>
              </m:sSubPr>
              <m:e>
                <m:r>
                  <w:rPr>
                    <w:rFonts w:ascii="Cambria Math" w:hAnsi="Cambria Math" w:cs="Times New Roman"/>
                    <w:color w:val="000000"/>
                    <w:kern w:val="0"/>
                  </w:rPr>
                  <m:t>Ψ</m:t>
                </m:r>
              </m:e>
              <m:sub>
                <m:r>
                  <w:rPr>
                    <w:rFonts w:ascii="Cambria Math" w:hAnsi="Cambria Math" w:cs="Times New Roman"/>
                    <w:color w:val="000000"/>
                    <w:kern w:val="0"/>
                  </w:rPr>
                  <m:t>i</m:t>
                </m:r>
              </m:sub>
            </m:sSub>
          </m:e>
        </m:nary>
      </m:oMath>
      <w:r w:rsidRPr="00161DF1">
        <w:rPr>
          <w:rFonts w:ascii="Times New Roman" w:hAnsi="Times New Roman" w:cs="Times New Roman"/>
          <w:kern w:val="0"/>
          <w:sz w:val="24"/>
          <w:szCs w:val="24"/>
        </w:rPr>
        <w:t xml:space="preserve"> , </w:t>
      </w:r>
      <m:oMath>
        <m:acc>
          <m:accPr>
            <m:chr m:val="̅"/>
            <m:ctrlPr>
              <w:rPr>
                <w:rFonts w:ascii="Cambria Math" w:hAnsi="Cambria Math" w:cs="Times New Roman"/>
                <w:i/>
                <w:kern w:val="0"/>
              </w:rPr>
            </m:ctrlPr>
          </m:accPr>
          <m:e>
            <m:r>
              <w:rPr>
                <w:rFonts w:ascii="Cambria Math" w:hAnsi="Cambria Math" w:cs="Times New Roman"/>
                <w:color w:val="000000"/>
                <w:kern w:val="0"/>
              </w:rPr>
              <m:t>Δ</m:t>
            </m:r>
          </m:e>
        </m:acc>
        <m:r>
          <w:rPr>
            <w:rFonts w:ascii="Cambria Math" w:hAnsi="Cambria Math" w:cs="Times New Roman"/>
            <w:kern w:val="0"/>
          </w:rPr>
          <m:t>=</m:t>
        </m:r>
        <m:f>
          <m:fPr>
            <m:ctrlPr>
              <w:rPr>
                <w:rFonts w:ascii="Cambria Math" w:hAnsi="Cambria Math" w:cs="Times New Roman"/>
                <w:i/>
                <w:kern w:val="0"/>
              </w:rPr>
            </m:ctrlPr>
          </m:fPr>
          <m:num>
            <m:r>
              <w:rPr>
                <w:rFonts w:ascii="Cambria Math" w:hAnsi="Cambria Math" w:cs="Times New Roman"/>
                <w:kern w:val="0"/>
              </w:rPr>
              <m:t>1</m:t>
            </m:r>
          </m:num>
          <m:den>
            <m:r>
              <w:rPr>
                <w:rFonts w:ascii="Cambria Math" w:hAnsi="Cambria Math" w:cs="Times New Roman"/>
                <w:kern w:val="0"/>
              </w:rPr>
              <m:t>N</m:t>
            </m:r>
          </m:den>
        </m:f>
        <m:nary>
          <m:naryPr>
            <m:chr m:val="∑"/>
            <m:limLoc m:val="undOvr"/>
            <m:ctrlPr>
              <w:rPr>
                <w:rFonts w:ascii="Cambria Math" w:hAnsi="Cambria Math" w:cs="Times New Roman"/>
                <w:i/>
                <w:kern w:val="0"/>
              </w:rPr>
            </m:ctrlPr>
          </m:naryPr>
          <m:sub>
            <m:r>
              <w:rPr>
                <w:rFonts w:ascii="Cambria Math" w:hAnsi="Cambria Math" w:cs="Times New Roman"/>
                <w:kern w:val="0"/>
              </w:rPr>
              <m:t>i=1</m:t>
            </m:r>
          </m:sub>
          <m:sup>
            <m:r>
              <w:rPr>
                <w:rFonts w:ascii="Cambria Math" w:hAnsi="Cambria Math" w:cs="Times New Roman"/>
                <w:kern w:val="0"/>
              </w:rPr>
              <m:t>N</m:t>
            </m:r>
          </m:sup>
          <m:e>
            <m:sSub>
              <m:sSubPr>
                <m:ctrlPr>
                  <w:rPr>
                    <w:rFonts w:ascii="Cambria Math" w:hAnsi="Cambria Math" w:cs="Times New Roman"/>
                    <w:i/>
                    <w:iCs/>
                    <w:color w:val="000000"/>
                    <w:kern w:val="0"/>
                  </w:rPr>
                </m:ctrlPr>
              </m:sSubPr>
              <m:e>
                <m:r>
                  <w:rPr>
                    <w:rFonts w:ascii="Cambria Math" w:hAnsi="Cambria Math" w:cs="Times New Roman"/>
                    <w:color w:val="000000"/>
                    <w:kern w:val="0"/>
                  </w:rPr>
                  <m:t>Δ</m:t>
                </m:r>
              </m:e>
              <m:sub>
                <m:r>
                  <w:rPr>
                    <w:rFonts w:ascii="Cambria Math" w:hAnsi="Cambria Math" w:cs="Times New Roman"/>
                    <w:color w:val="000000"/>
                    <w:kern w:val="0"/>
                  </w:rPr>
                  <m:t>i</m:t>
                </m:r>
              </m:sub>
            </m:sSub>
          </m:e>
        </m:nary>
      </m:oMath>
      <w:r w:rsidRPr="00161DF1">
        <w:rPr>
          <w:rFonts w:ascii="Times New Roman" w:hAnsi="Times New Roman" w:cs="Times New Roman"/>
          <w:kern w:val="0"/>
          <w:sz w:val="24"/>
          <w:szCs w:val="24"/>
        </w:rPr>
        <w:t xml:space="preserve"> </w:t>
      </w:r>
      <w:r w:rsidRPr="00161DF1">
        <w:rPr>
          <w:rFonts w:ascii="Times New Roman" w:hAnsi="Times New Roman" w:cs="Times New Roman"/>
          <w:bCs/>
          <w:sz w:val="24"/>
          <w:szCs w:val="24"/>
        </w:rPr>
        <w:t xml:space="preserve">                 </w:t>
      </w:r>
      <w:r w:rsidRPr="00161DF1">
        <w:rPr>
          <w:rFonts w:ascii="Times New Roman" w:hAnsi="Times New Roman" w:cs="Times New Roman"/>
          <w:kern w:val="0"/>
          <w:sz w:val="24"/>
          <w:szCs w:val="24"/>
        </w:rPr>
        <w:t>（</w:t>
      </w:r>
      <w:r w:rsidRPr="00161DF1">
        <w:rPr>
          <w:rFonts w:ascii="Times New Roman" w:hAnsi="Times New Roman" w:cs="Times New Roman"/>
          <w:kern w:val="0"/>
          <w:sz w:val="24"/>
          <w:szCs w:val="24"/>
        </w:rPr>
        <w:t>2</w:t>
      </w:r>
      <w:r w:rsidRPr="00161DF1">
        <w:rPr>
          <w:rFonts w:ascii="Times New Roman" w:hAnsi="Times New Roman" w:cs="Times New Roman"/>
          <w:kern w:val="0"/>
          <w:sz w:val="24"/>
          <w:szCs w:val="24"/>
        </w:rPr>
        <w:t>）</w:t>
      </w:r>
    </w:p>
    <w:p w14:paraId="3BDD328A" w14:textId="77777777" w:rsidR="00161DF1" w:rsidRPr="00161DF1" w:rsidRDefault="00161DF1" w:rsidP="00161DF1">
      <w:pPr>
        <w:spacing w:line="360" w:lineRule="auto"/>
        <w:ind w:firstLineChars="200" w:firstLine="480"/>
        <w:jc w:val="left"/>
        <w:rPr>
          <w:rFonts w:ascii="Times New Roman" w:hAnsi="Times New Roman" w:cs="Times New Roman"/>
          <w:kern w:val="0"/>
          <w:sz w:val="24"/>
          <w:szCs w:val="24"/>
        </w:rPr>
      </w:pPr>
      <w:r w:rsidRPr="00161DF1">
        <w:rPr>
          <w:rFonts w:ascii="Times New Roman" w:hAnsi="Times New Roman" w:cs="Times New Roman"/>
          <w:kern w:val="0"/>
          <w:sz w:val="24"/>
          <w:szCs w:val="24"/>
        </w:rPr>
        <w:t>式中：</w:t>
      </w:r>
    </w:p>
    <w:p w14:paraId="2FE8A59C" w14:textId="616873B5" w:rsidR="00161DF1" w:rsidRPr="00161DF1" w:rsidRDefault="00161DF1" w:rsidP="00161DF1">
      <w:pPr>
        <w:spacing w:line="360" w:lineRule="auto"/>
        <w:ind w:firstLineChars="200" w:firstLine="420"/>
        <w:jc w:val="left"/>
        <w:rPr>
          <w:rFonts w:ascii="Times New Roman" w:hAnsi="Times New Roman" w:cs="Times New Roman"/>
          <w:sz w:val="24"/>
          <w:szCs w:val="24"/>
        </w:rPr>
      </w:pPr>
      <m:oMath>
        <m:acc>
          <m:accPr>
            <m:chr m:val="̅"/>
            <m:ctrlPr>
              <w:rPr>
                <w:rFonts w:ascii="Cambria Math" w:hAnsi="Cambria Math" w:cs="Times New Roman"/>
                <w:i/>
                <w:color w:val="000000"/>
                <w:kern w:val="0"/>
              </w:rPr>
            </m:ctrlPr>
          </m:accPr>
          <m:e>
            <m:r>
              <w:rPr>
                <w:rFonts w:ascii="Cambria Math" w:hAnsi="Cambria Math" w:cs="Times New Roman"/>
                <w:color w:val="000000"/>
                <w:kern w:val="0"/>
              </w:rPr>
              <m:t>Ψ</m:t>
            </m:r>
          </m:e>
        </m:acc>
      </m:oMath>
      <w:r w:rsidRPr="00161DF1">
        <w:rPr>
          <w:rFonts w:ascii="Times New Roman" w:hAnsi="Times New Roman" w:cs="Times New Roman"/>
          <w:sz w:val="24"/>
          <w:szCs w:val="24"/>
        </w:rPr>
        <w:t xml:space="preserve"> —— </w:t>
      </w:r>
      <w:r w:rsidRPr="00161DF1">
        <w:rPr>
          <w:rFonts w:ascii="Times New Roman" w:hAnsi="Times New Roman" w:cs="Times New Roman"/>
          <w:sz w:val="24"/>
          <w:szCs w:val="24"/>
        </w:rPr>
        <w:t>偏振角的测量平均值，单位为</w:t>
      </w:r>
      <w:r w:rsidRPr="00161DF1">
        <w:rPr>
          <w:rFonts w:ascii="Times New Roman" w:hAnsi="Times New Roman" w:cs="Times New Roman"/>
          <w:sz w:val="24"/>
          <w:szCs w:val="24"/>
        </w:rPr>
        <w:t>°</w:t>
      </w:r>
      <w:r w:rsidRPr="00161DF1">
        <w:rPr>
          <w:rFonts w:ascii="Times New Roman" w:hAnsi="Times New Roman" w:cs="Times New Roman"/>
          <w:sz w:val="24"/>
          <w:szCs w:val="24"/>
        </w:rPr>
        <w:t>；</w:t>
      </w:r>
    </w:p>
    <w:p w14:paraId="0B262479" w14:textId="77777777" w:rsidR="00161DF1" w:rsidRPr="00161DF1" w:rsidRDefault="00161DF1" w:rsidP="00161DF1">
      <w:pPr>
        <w:spacing w:line="360" w:lineRule="auto"/>
        <w:ind w:firstLineChars="200" w:firstLine="480"/>
        <w:rPr>
          <w:rFonts w:ascii="Times New Roman" w:hAnsi="Times New Roman" w:cs="Times New Roman"/>
          <w:sz w:val="24"/>
          <w:szCs w:val="24"/>
        </w:rPr>
      </w:pPr>
      <w:proofErr w:type="spellStart"/>
      <w:r w:rsidRPr="00161DF1">
        <w:rPr>
          <w:rFonts w:ascii="Times New Roman" w:hAnsi="Times New Roman" w:cs="Times New Roman"/>
          <w:i/>
          <w:iCs/>
          <w:color w:val="000000"/>
          <w:kern w:val="0"/>
          <w:sz w:val="24"/>
          <w:szCs w:val="24"/>
        </w:rPr>
        <w:t>Ψ</w:t>
      </w:r>
      <w:r w:rsidRPr="00161DF1">
        <w:rPr>
          <w:rFonts w:ascii="Times New Roman" w:hAnsi="Times New Roman" w:cs="Times New Roman"/>
          <w:i/>
          <w:sz w:val="24"/>
          <w:szCs w:val="24"/>
          <w:vertAlign w:val="subscript"/>
        </w:rPr>
        <w:t>i</w:t>
      </w:r>
      <w:proofErr w:type="spellEnd"/>
      <w:r w:rsidRPr="00161DF1">
        <w:rPr>
          <w:rFonts w:ascii="Times New Roman" w:hAnsi="Times New Roman" w:cs="Times New Roman"/>
          <w:i/>
          <w:sz w:val="24"/>
          <w:szCs w:val="24"/>
        </w:rPr>
        <w:t xml:space="preserve"> </w:t>
      </w:r>
      <w:r w:rsidRPr="00161DF1">
        <w:rPr>
          <w:rFonts w:ascii="Times New Roman" w:hAnsi="Times New Roman" w:cs="Times New Roman"/>
          <w:sz w:val="24"/>
          <w:szCs w:val="24"/>
        </w:rPr>
        <w:t xml:space="preserve">—— </w:t>
      </w:r>
      <w:r w:rsidRPr="00161DF1">
        <w:rPr>
          <w:rFonts w:ascii="Times New Roman" w:hAnsi="Times New Roman" w:cs="Times New Roman"/>
          <w:sz w:val="24"/>
          <w:szCs w:val="24"/>
        </w:rPr>
        <w:t>偏振角的第</w:t>
      </w:r>
      <w:proofErr w:type="spellStart"/>
      <w:r w:rsidRPr="00161DF1">
        <w:rPr>
          <w:rFonts w:ascii="Times New Roman" w:hAnsi="Times New Roman" w:cs="Times New Roman"/>
          <w:i/>
          <w:iCs/>
          <w:sz w:val="24"/>
          <w:szCs w:val="24"/>
        </w:rPr>
        <w:t>i</w:t>
      </w:r>
      <w:proofErr w:type="spellEnd"/>
      <w:r w:rsidRPr="00161DF1">
        <w:rPr>
          <w:rFonts w:ascii="Times New Roman" w:hAnsi="Times New Roman" w:cs="Times New Roman"/>
          <w:sz w:val="24"/>
          <w:szCs w:val="24"/>
        </w:rPr>
        <w:t>次测量值，单位为</w:t>
      </w:r>
      <w:r w:rsidRPr="00161DF1">
        <w:rPr>
          <w:rFonts w:ascii="Times New Roman" w:hAnsi="Times New Roman" w:cs="Times New Roman"/>
          <w:sz w:val="24"/>
          <w:szCs w:val="24"/>
        </w:rPr>
        <w:t>°</w:t>
      </w:r>
      <w:r w:rsidRPr="00161DF1">
        <w:rPr>
          <w:rFonts w:ascii="Times New Roman" w:hAnsi="Times New Roman" w:cs="Times New Roman"/>
          <w:sz w:val="24"/>
          <w:szCs w:val="24"/>
        </w:rPr>
        <w:t>；</w:t>
      </w:r>
    </w:p>
    <w:p w14:paraId="5151DE6B" w14:textId="6386E51E" w:rsidR="00161DF1" w:rsidRPr="00161DF1" w:rsidRDefault="00161DF1" w:rsidP="00161DF1">
      <w:pPr>
        <w:spacing w:line="360" w:lineRule="auto"/>
        <w:ind w:firstLineChars="200" w:firstLine="420"/>
        <w:jc w:val="left"/>
        <w:rPr>
          <w:rFonts w:ascii="Times New Roman" w:hAnsi="Times New Roman" w:cs="Times New Roman"/>
          <w:sz w:val="24"/>
          <w:szCs w:val="24"/>
        </w:rPr>
      </w:pPr>
      <m:oMath>
        <m:acc>
          <m:accPr>
            <m:chr m:val="̅"/>
            <m:ctrlPr>
              <w:rPr>
                <w:rFonts w:ascii="Cambria Math" w:hAnsi="Cambria Math" w:cs="Times New Roman"/>
                <w:i/>
                <w:color w:val="000000"/>
                <w:kern w:val="0"/>
              </w:rPr>
            </m:ctrlPr>
          </m:accPr>
          <m:e>
            <m:r>
              <w:rPr>
                <w:rFonts w:ascii="Cambria Math" w:hAnsi="Cambria Math" w:cs="Times New Roman"/>
                <w:color w:val="000000"/>
                <w:kern w:val="0"/>
              </w:rPr>
              <m:t>Δ</m:t>
            </m:r>
          </m:e>
        </m:acc>
      </m:oMath>
      <w:r w:rsidRPr="00161DF1">
        <w:rPr>
          <w:rFonts w:ascii="Times New Roman" w:hAnsi="Times New Roman" w:cs="Times New Roman"/>
          <w:sz w:val="24"/>
          <w:szCs w:val="24"/>
        </w:rPr>
        <w:t xml:space="preserve"> —— </w:t>
      </w:r>
      <w:r w:rsidRPr="00161DF1">
        <w:rPr>
          <w:rFonts w:ascii="Times New Roman" w:hAnsi="Times New Roman" w:cs="Times New Roman"/>
          <w:sz w:val="24"/>
          <w:szCs w:val="24"/>
        </w:rPr>
        <w:t>相位差的测量平均值，单位为</w:t>
      </w:r>
      <w:r w:rsidRPr="00161DF1">
        <w:rPr>
          <w:rFonts w:ascii="Times New Roman" w:hAnsi="Times New Roman" w:cs="Times New Roman"/>
          <w:sz w:val="24"/>
          <w:szCs w:val="24"/>
        </w:rPr>
        <w:t>°</w:t>
      </w:r>
      <w:r w:rsidRPr="00161DF1">
        <w:rPr>
          <w:rFonts w:ascii="Times New Roman" w:hAnsi="Times New Roman" w:cs="Times New Roman"/>
          <w:sz w:val="24"/>
          <w:szCs w:val="24"/>
        </w:rPr>
        <w:t>；</w:t>
      </w:r>
    </w:p>
    <w:p w14:paraId="4CCE8C02" w14:textId="77777777" w:rsidR="00161DF1" w:rsidRPr="00161DF1" w:rsidRDefault="00161DF1" w:rsidP="00161DF1">
      <w:pPr>
        <w:spacing w:line="360" w:lineRule="auto"/>
        <w:ind w:firstLineChars="200" w:firstLine="480"/>
        <w:rPr>
          <w:rFonts w:ascii="Times New Roman" w:hAnsi="Times New Roman" w:cs="Times New Roman"/>
          <w:sz w:val="24"/>
          <w:szCs w:val="24"/>
        </w:rPr>
      </w:pPr>
      <w:proofErr w:type="spellStart"/>
      <w:r w:rsidRPr="00161DF1">
        <w:rPr>
          <w:rFonts w:ascii="Times New Roman" w:hAnsi="Times New Roman" w:cs="Times New Roman"/>
          <w:i/>
          <w:iCs/>
          <w:color w:val="000000"/>
          <w:kern w:val="0"/>
          <w:sz w:val="24"/>
          <w:szCs w:val="24"/>
        </w:rPr>
        <w:t>Δ</w:t>
      </w:r>
      <w:r w:rsidRPr="00161DF1">
        <w:rPr>
          <w:rFonts w:ascii="Times New Roman" w:hAnsi="Times New Roman" w:cs="Times New Roman"/>
          <w:i/>
          <w:sz w:val="24"/>
          <w:szCs w:val="24"/>
          <w:vertAlign w:val="subscript"/>
        </w:rPr>
        <w:t>i</w:t>
      </w:r>
      <w:proofErr w:type="spellEnd"/>
      <w:r w:rsidRPr="00161DF1">
        <w:rPr>
          <w:rFonts w:ascii="Times New Roman" w:hAnsi="Times New Roman" w:cs="Times New Roman"/>
          <w:i/>
          <w:sz w:val="24"/>
          <w:szCs w:val="24"/>
        </w:rPr>
        <w:t xml:space="preserve"> </w:t>
      </w:r>
      <w:r w:rsidRPr="00161DF1">
        <w:rPr>
          <w:rFonts w:ascii="Times New Roman" w:hAnsi="Times New Roman" w:cs="Times New Roman"/>
          <w:sz w:val="24"/>
          <w:szCs w:val="24"/>
        </w:rPr>
        <w:t xml:space="preserve">—— </w:t>
      </w:r>
      <w:r w:rsidRPr="00161DF1">
        <w:rPr>
          <w:rFonts w:ascii="Times New Roman" w:hAnsi="Times New Roman" w:cs="Times New Roman"/>
          <w:sz w:val="24"/>
          <w:szCs w:val="24"/>
        </w:rPr>
        <w:t>相位差的第</w:t>
      </w:r>
      <w:proofErr w:type="spellStart"/>
      <w:r w:rsidRPr="00161DF1">
        <w:rPr>
          <w:rFonts w:ascii="Times New Roman" w:hAnsi="Times New Roman" w:cs="Times New Roman"/>
          <w:i/>
          <w:iCs/>
          <w:sz w:val="24"/>
          <w:szCs w:val="24"/>
        </w:rPr>
        <w:t>i</w:t>
      </w:r>
      <w:proofErr w:type="spellEnd"/>
      <w:r w:rsidRPr="00161DF1">
        <w:rPr>
          <w:rFonts w:ascii="Times New Roman" w:hAnsi="Times New Roman" w:cs="Times New Roman"/>
          <w:sz w:val="24"/>
          <w:szCs w:val="24"/>
        </w:rPr>
        <w:t>次测量值，单位为</w:t>
      </w:r>
      <w:r w:rsidRPr="00161DF1">
        <w:rPr>
          <w:rFonts w:ascii="Times New Roman" w:hAnsi="Times New Roman" w:cs="Times New Roman"/>
          <w:sz w:val="24"/>
          <w:szCs w:val="24"/>
        </w:rPr>
        <w:t>°</w:t>
      </w:r>
      <w:r w:rsidRPr="00161DF1">
        <w:rPr>
          <w:rFonts w:ascii="Times New Roman" w:hAnsi="Times New Roman" w:cs="Times New Roman"/>
          <w:sz w:val="24"/>
          <w:szCs w:val="24"/>
        </w:rPr>
        <w:t>；</w:t>
      </w:r>
    </w:p>
    <w:p w14:paraId="2ADDFA1A" w14:textId="77777777" w:rsidR="00161DF1" w:rsidRPr="00161DF1" w:rsidRDefault="00161DF1" w:rsidP="00161DF1">
      <w:pPr>
        <w:spacing w:line="360" w:lineRule="auto"/>
        <w:ind w:firstLineChars="200" w:firstLine="480"/>
        <w:jc w:val="left"/>
        <w:rPr>
          <w:rFonts w:ascii="Times New Roman" w:hAnsi="Times New Roman" w:cs="Times New Roman"/>
          <w:color w:val="000000"/>
          <w:kern w:val="0"/>
          <w:sz w:val="24"/>
          <w:szCs w:val="24"/>
        </w:rPr>
      </w:pPr>
      <w:r w:rsidRPr="00161DF1">
        <w:rPr>
          <w:rFonts w:ascii="Times New Roman" w:hAnsi="Times New Roman" w:cs="Times New Roman"/>
          <w:i/>
          <w:iCs/>
          <w:kern w:val="0"/>
          <w:sz w:val="24"/>
          <w:szCs w:val="24"/>
        </w:rPr>
        <w:t xml:space="preserve">N </w:t>
      </w:r>
      <w:r w:rsidRPr="00161DF1">
        <w:rPr>
          <w:rFonts w:ascii="Times New Roman" w:hAnsi="Times New Roman" w:cs="Times New Roman"/>
          <w:sz w:val="24"/>
          <w:szCs w:val="24"/>
        </w:rPr>
        <w:t xml:space="preserve">—— </w:t>
      </w:r>
      <w:r w:rsidRPr="00161DF1">
        <w:rPr>
          <w:rFonts w:ascii="Times New Roman" w:hAnsi="Times New Roman" w:cs="Times New Roman"/>
          <w:kern w:val="0"/>
          <w:sz w:val="24"/>
          <w:szCs w:val="24"/>
        </w:rPr>
        <w:t>重复测量次数，</w:t>
      </w:r>
      <w:r w:rsidRPr="00161DF1">
        <w:rPr>
          <w:rFonts w:ascii="Times New Roman" w:hAnsi="Times New Roman" w:cs="Times New Roman"/>
          <w:i/>
          <w:iCs/>
          <w:kern w:val="0"/>
          <w:sz w:val="24"/>
          <w:szCs w:val="24"/>
        </w:rPr>
        <w:t>N</w:t>
      </w:r>
      <w:r w:rsidRPr="00161DF1">
        <w:rPr>
          <w:rFonts w:ascii="Times New Roman" w:hAnsi="Times New Roman" w:cs="Times New Roman"/>
          <w:kern w:val="0"/>
          <w:sz w:val="24"/>
          <w:szCs w:val="24"/>
        </w:rPr>
        <w:t>≥9</w:t>
      </w:r>
      <w:r w:rsidRPr="00161DF1">
        <w:rPr>
          <w:rFonts w:ascii="Times New Roman" w:hAnsi="Times New Roman" w:cs="Times New Roman"/>
          <w:kern w:val="0"/>
          <w:sz w:val="24"/>
          <w:szCs w:val="24"/>
        </w:rPr>
        <w:t>。</w:t>
      </w:r>
    </w:p>
    <w:p w14:paraId="20D074F7" w14:textId="7A09A62A" w:rsidR="00161DF1" w:rsidRPr="00161DF1" w:rsidRDefault="00161DF1" w:rsidP="00161DF1">
      <w:pPr>
        <w:spacing w:line="360" w:lineRule="auto"/>
        <w:ind w:firstLineChars="200" w:firstLine="480"/>
        <w:jc w:val="right"/>
        <w:rPr>
          <w:rFonts w:ascii="Times New Roman" w:hAnsi="Times New Roman" w:cs="Times New Roman"/>
          <w:kern w:val="0"/>
          <w:sz w:val="24"/>
          <w:szCs w:val="24"/>
        </w:rPr>
      </w:pPr>
      <w:r w:rsidRPr="00161DF1">
        <w:rPr>
          <w:rFonts w:ascii="Times New Roman" w:hAnsi="Times New Roman" w:cs="Times New Roman"/>
          <w:color w:val="000000"/>
          <w:kern w:val="0"/>
          <w:sz w:val="24"/>
          <w:szCs w:val="24"/>
        </w:rPr>
        <w:t xml:space="preserve">                            </w:t>
      </w:r>
      <m:oMath>
        <m:sSub>
          <m:sSubPr>
            <m:ctrlPr>
              <w:rPr>
                <w:rFonts w:ascii="Cambria Math" w:hAnsi="Cambria Math" w:cs="Times New Roman"/>
                <w:i/>
                <w:color w:val="000000"/>
                <w:kern w:val="0"/>
              </w:rPr>
            </m:ctrlPr>
          </m:sSubPr>
          <m:e>
            <m:r>
              <w:rPr>
                <w:rFonts w:ascii="Cambria Math" w:hAnsi="Cambria Math" w:cs="Times New Roman"/>
                <w:color w:val="000000"/>
                <w:kern w:val="0"/>
              </w:rPr>
              <m:t>δ</m:t>
            </m:r>
          </m:e>
          <m:sub>
            <m:r>
              <w:rPr>
                <w:rFonts w:ascii="Cambria Math" w:hAnsi="Cambria Math" w:cs="Times New Roman"/>
                <w:color w:val="000000"/>
                <w:kern w:val="0"/>
              </w:rPr>
              <m:t>Ψ</m:t>
            </m:r>
          </m:sub>
        </m:sSub>
        <m:r>
          <w:rPr>
            <w:rFonts w:ascii="Cambria Math" w:hAnsi="Cambria Math" w:cs="Times New Roman"/>
            <w:color w:val="000000"/>
            <w:kern w:val="0"/>
          </w:rPr>
          <m:t>=</m:t>
        </m:r>
        <m:acc>
          <m:accPr>
            <m:chr m:val="̅"/>
            <m:ctrlPr>
              <w:rPr>
                <w:rFonts w:ascii="Cambria Math" w:hAnsi="Cambria Math" w:cs="Times New Roman"/>
                <w:i/>
                <w:color w:val="000000"/>
                <w:kern w:val="0"/>
              </w:rPr>
            </m:ctrlPr>
          </m:accPr>
          <m:e>
            <m:r>
              <w:rPr>
                <w:rFonts w:ascii="Cambria Math" w:hAnsi="Cambria Math" w:cs="Times New Roman"/>
                <w:color w:val="000000"/>
                <w:kern w:val="0"/>
              </w:rPr>
              <m:t>Ψ</m:t>
            </m:r>
          </m:e>
        </m:acc>
        <m:r>
          <w:rPr>
            <w:rFonts w:ascii="Cambria Math" w:eastAsia="微软雅黑" w:hAnsi="Cambria Math" w:cs="Times New Roman"/>
            <w:color w:val="000000"/>
            <w:kern w:val="0"/>
          </w:rPr>
          <m:t>-</m:t>
        </m:r>
        <m:r>
          <w:rPr>
            <w:rFonts w:ascii="Cambria Math" w:hAnsi="Cambria Math" w:cs="Times New Roman"/>
            <w:color w:val="000000"/>
            <w:kern w:val="0"/>
          </w:rPr>
          <m:t>45°</m:t>
        </m:r>
      </m:oMath>
      <w:r w:rsidRPr="00161DF1">
        <w:rPr>
          <w:rFonts w:ascii="Times New Roman" w:hAnsi="Times New Roman" w:cs="Times New Roman"/>
          <w:color w:val="000000"/>
          <w:kern w:val="0"/>
          <w:sz w:val="24"/>
          <w:szCs w:val="24"/>
        </w:rPr>
        <w:t>，</w:t>
      </w:r>
      <w:r w:rsidRPr="00161DF1">
        <w:rPr>
          <w:rFonts w:ascii="Times New Roman" w:hAnsi="Times New Roman" w:cs="Times New Roman"/>
          <w:color w:val="000000"/>
          <w:kern w:val="0"/>
          <w:sz w:val="24"/>
          <w:szCs w:val="24"/>
        </w:rPr>
        <w:t xml:space="preserve"> </w:t>
      </w:r>
      <m:oMath>
        <m:sSub>
          <m:sSubPr>
            <m:ctrlPr>
              <w:rPr>
                <w:rFonts w:ascii="Cambria Math" w:hAnsi="Cambria Math" w:cs="Times New Roman"/>
                <w:i/>
                <w:color w:val="000000"/>
                <w:kern w:val="0"/>
              </w:rPr>
            </m:ctrlPr>
          </m:sSubPr>
          <m:e>
            <m:r>
              <w:rPr>
                <w:rFonts w:ascii="Cambria Math" w:hAnsi="Cambria Math" w:cs="Times New Roman"/>
                <w:color w:val="000000"/>
                <w:kern w:val="0"/>
              </w:rPr>
              <m:t>δ</m:t>
            </m:r>
          </m:e>
          <m:sub>
            <m:r>
              <w:rPr>
                <w:rFonts w:ascii="Cambria Math" w:hAnsi="Cambria Math" w:cs="Times New Roman"/>
                <w:color w:val="000000"/>
                <w:kern w:val="0"/>
              </w:rPr>
              <m:t>Δ</m:t>
            </m:r>
          </m:sub>
        </m:sSub>
        <m:r>
          <w:rPr>
            <w:rFonts w:ascii="Cambria Math" w:hAnsi="Cambria Math" w:cs="Times New Roman"/>
            <w:color w:val="000000"/>
            <w:kern w:val="0"/>
          </w:rPr>
          <m:t>=</m:t>
        </m:r>
        <m:acc>
          <m:accPr>
            <m:chr m:val="̅"/>
            <m:ctrlPr>
              <w:rPr>
                <w:rFonts w:ascii="Cambria Math" w:hAnsi="Cambria Math" w:cs="Times New Roman"/>
                <w:i/>
                <w:color w:val="000000"/>
                <w:kern w:val="0"/>
              </w:rPr>
            </m:ctrlPr>
          </m:accPr>
          <m:e>
            <m:r>
              <w:rPr>
                <w:rFonts w:ascii="Cambria Math" w:hAnsi="Cambria Math" w:cs="Times New Roman"/>
                <w:color w:val="000000"/>
                <w:kern w:val="0"/>
              </w:rPr>
              <m:t>Δ</m:t>
            </m:r>
          </m:e>
        </m:acc>
      </m:oMath>
      <w:r w:rsidRPr="00161DF1">
        <w:rPr>
          <w:rFonts w:ascii="Times New Roman" w:hAnsi="Times New Roman" w:cs="Times New Roman"/>
          <w:kern w:val="0"/>
          <w:sz w:val="24"/>
          <w:szCs w:val="24"/>
        </w:rPr>
        <w:t xml:space="preserve"> </w:t>
      </w:r>
      <w:r w:rsidRPr="00161DF1">
        <w:rPr>
          <w:rFonts w:ascii="Times New Roman" w:hAnsi="Times New Roman" w:cs="Times New Roman"/>
          <w:bCs/>
          <w:sz w:val="24"/>
          <w:szCs w:val="24"/>
        </w:rPr>
        <w:t xml:space="preserve">      </w:t>
      </w:r>
      <w:r w:rsidRPr="00161DF1">
        <w:rPr>
          <w:rFonts w:ascii="Times New Roman" w:hAnsi="Times New Roman" w:cs="Times New Roman"/>
          <w:bCs/>
          <w:sz w:val="24"/>
          <w:szCs w:val="24"/>
        </w:rPr>
        <w:t xml:space="preserve"> </w:t>
      </w:r>
      <w:r w:rsidRPr="00161DF1">
        <w:rPr>
          <w:rFonts w:ascii="Times New Roman" w:hAnsi="Times New Roman" w:cs="Times New Roman"/>
          <w:bCs/>
          <w:sz w:val="24"/>
          <w:szCs w:val="24"/>
        </w:rPr>
        <w:t xml:space="preserve">       </w:t>
      </w:r>
      <w:r w:rsidRPr="00161DF1">
        <w:rPr>
          <w:rFonts w:ascii="Times New Roman" w:hAnsi="Times New Roman" w:cs="Times New Roman"/>
          <w:kern w:val="0"/>
          <w:sz w:val="24"/>
          <w:szCs w:val="24"/>
        </w:rPr>
        <w:t>（</w:t>
      </w:r>
      <w:r w:rsidRPr="00161DF1">
        <w:rPr>
          <w:rFonts w:ascii="Times New Roman" w:hAnsi="Times New Roman" w:cs="Times New Roman"/>
          <w:kern w:val="0"/>
          <w:sz w:val="24"/>
          <w:szCs w:val="24"/>
        </w:rPr>
        <w:t>3</w:t>
      </w:r>
      <w:r w:rsidRPr="00161DF1">
        <w:rPr>
          <w:rFonts w:ascii="Times New Roman" w:hAnsi="Times New Roman" w:cs="Times New Roman"/>
          <w:kern w:val="0"/>
          <w:sz w:val="24"/>
          <w:szCs w:val="24"/>
        </w:rPr>
        <w:t>）</w:t>
      </w:r>
    </w:p>
    <w:p w14:paraId="7823E013" w14:textId="77777777" w:rsidR="00161DF1" w:rsidRPr="00161DF1" w:rsidRDefault="00161DF1" w:rsidP="00161DF1">
      <w:pPr>
        <w:spacing w:line="360" w:lineRule="auto"/>
        <w:ind w:firstLineChars="200" w:firstLine="480"/>
        <w:jc w:val="left"/>
        <w:rPr>
          <w:rFonts w:ascii="Times New Roman" w:hAnsi="Times New Roman" w:cs="Times New Roman"/>
          <w:kern w:val="0"/>
          <w:sz w:val="24"/>
          <w:szCs w:val="24"/>
        </w:rPr>
      </w:pPr>
      <w:r w:rsidRPr="00161DF1">
        <w:rPr>
          <w:rFonts w:ascii="Times New Roman" w:hAnsi="Times New Roman" w:cs="Times New Roman"/>
          <w:kern w:val="0"/>
          <w:sz w:val="24"/>
          <w:szCs w:val="24"/>
        </w:rPr>
        <w:t>式中：</w:t>
      </w:r>
    </w:p>
    <w:p w14:paraId="13582986" w14:textId="77777777" w:rsidR="00161DF1" w:rsidRPr="00161DF1" w:rsidRDefault="00161DF1" w:rsidP="00161DF1">
      <w:pPr>
        <w:spacing w:line="360" w:lineRule="auto"/>
        <w:ind w:firstLineChars="200" w:firstLine="480"/>
        <w:jc w:val="left"/>
        <w:rPr>
          <w:rFonts w:ascii="Times New Roman" w:hAnsi="Times New Roman" w:cs="Times New Roman"/>
          <w:kern w:val="0"/>
          <w:sz w:val="24"/>
          <w:szCs w:val="24"/>
        </w:rPr>
      </w:pPr>
      <w:proofErr w:type="spellStart"/>
      <w:r w:rsidRPr="00161DF1">
        <w:rPr>
          <w:rFonts w:ascii="Times New Roman" w:hAnsi="Times New Roman" w:cs="Times New Roman"/>
          <w:i/>
          <w:iCs/>
          <w:kern w:val="0"/>
          <w:sz w:val="24"/>
          <w:szCs w:val="24"/>
        </w:rPr>
        <w:t>δ</w:t>
      </w:r>
      <w:r w:rsidRPr="00161DF1">
        <w:rPr>
          <w:rFonts w:ascii="Times New Roman" w:hAnsi="Times New Roman" w:cs="Times New Roman"/>
          <w:i/>
          <w:iCs/>
          <w:kern w:val="0"/>
          <w:sz w:val="24"/>
          <w:szCs w:val="24"/>
          <w:vertAlign w:val="subscript"/>
        </w:rPr>
        <w:t>ψ</w:t>
      </w:r>
      <w:proofErr w:type="spellEnd"/>
      <w:r w:rsidRPr="00161DF1">
        <w:rPr>
          <w:rFonts w:ascii="Times New Roman" w:hAnsi="Times New Roman" w:cs="Times New Roman"/>
          <w:i/>
          <w:iCs/>
          <w:kern w:val="0"/>
          <w:sz w:val="24"/>
          <w:szCs w:val="24"/>
          <w:vertAlign w:val="subscript"/>
        </w:rPr>
        <w:t xml:space="preserve"> </w:t>
      </w:r>
      <w:r w:rsidRPr="00161DF1">
        <w:rPr>
          <w:rFonts w:ascii="Times New Roman" w:hAnsi="Times New Roman" w:cs="Times New Roman"/>
          <w:sz w:val="24"/>
          <w:szCs w:val="24"/>
        </w:rPr>
        <w:t xml:space="preserve">—— </w:t>
      </w:r>
      <w:r w:rsidRPr="00161DF1">
        <w:rPr>
          <w:rFonts w:ascii="Times New Roman" w:hAnsi="Times New Roman" w:cs="Times New Roman"/>
          <w:kern w:val="0"/>
          <w:sz w:val="24"/>
          <w:szCs w:val="24"/>
        </w:rPr>
        <w:t>偏振角的测量误差</w:t>
      </w:r>
      <w:r w:rsidRPr="00161DF1">
        <w:rPr>
          <w:rFonts w:ascii="Times New Roman" w:hAnsi="Times New Roman" w:cs="Times New Roman"/>
          <w:sz w:val="24"/>
          <w:szCs w:val="24"/>
        </w:rPr>
        <w:t>，单位为</w:t>
      </w:r>
      <w:r w:rsidRPr="00161DF1">
        <w:rPr>
          <w:rFonts w:ascii="Times New Roman" w:hAnsi="Times New Roman" w:cs="Times New Roman"/>
          <w:sz w:val="24"/>
          <w:szCs w:val="24"/>
        </w:rPr>
        <w:t>°</w:t>
      </w:r>
      <w:r w:rsidRPr="00161DF1">
        <w:rPr>
          <w:rFonts w:ascii="Times New Roman" w:hAnsi="Times New Roman" w:cs="Times New Roman"/>
          <w:kern w:val="0"/>
          <w:sz w:val="24"/>
          <w:szCs w:val="24"/>
        </w:rPr>
        <w:t>；</w:t>
      </w:r>
    </w:p>
    <w:p w14:paraId="383DAD75" w14:textId="77777777" w:rsidR="00161DF1" w:rsidRPr="00161DF1" w:rsidRDefault="00161DF1" w:rsidP="00161DF1">
      <w:pPr>
        <w:spacing w:line="360" w:lineRule="auto"/>
        <w:ind w:firstLineChars="200" w:firstLine="480"/>
        <w:jc w:val="left"/>
        <w:rPr>
          <w:rFonts w:ascii="Times New Roman" w:hAnsi="Times New Roman" w:cs="Times New Roman"/>
          <w:kern w:val="0"/>
          <w:sz w:val="24"/>
          <w:szCs w:val="24"/>
        </w:rPr>
      </w:pPr>
      <w:proofErr w:type="spellStart"/>
      <w:r w:rsidRPr="00161DF1">
        <w:rPr>
          <w:rFonts w:ascii="Times New Roman" w:hAnsi="Times New Roman" w:cs="Times New Roman"/>
          <w:i/>
          <w:iCs/>
          <w:kern w:val="0"/>
          <w:sz w:val="24"/>
          <w:szCs w:val="24"/>
        </w:rPr>
        <w:t>δ</w:t>
      </w:r>
      <w:r w:rsidRPr="00161DF1">
        <w:rPr>
          <w:rFonts w:ascii="Times New Roman" w:hAnsi="Times New Roman" w:cs="Times New Roman"/>
          <w:i/>
          <w:iCs/>
          <w:color w:val="000000"/>
          <w:kern w:val="0"/>
          <w:sz w:val="24"/>
          <w:szCs w:val="24"/>
          <w:vertAlign w:val="subscript"/>
        </w:rPr>
        <w:t>Δ</w:t>
      </w:r>
      <w:proofErr w:type="spellEnd"/>
      <w:r w:rsidRPr="00161DF1">
        <w:rPr>
          <w:rFonts w:ascii="Times New Roman" w:hAnsi="Times New Roman" w:cs="Times New Roman"/>
          <w:i/>
          <w:iCs/>
          <w:color w:val="000000"/>
          <w:kern w:val="0"/>
          <w:sz w:val="24"/>
          <w:szCs w:val="24"/>
          <w:vertAlign w:val="subscript"/>
        </w:rPr>
        <w:t xml:space="preserve"> </w:t>
      </w:r>
      <w:r w:rsidRPr="00161DF1">
        <w:rPr>
          <w:rFonts w:ascii="Times New Roman" w:hAnsi="Times New Roman" w:cs="Times New Roman"/>
          <w:sz w:val="24"/>
          <w:szCs w:val="24"/>
        </w:rPr>
        <w:t xml:space="preserve">—— </w:t>
      </w:r>
      <w:r w:rsidRPr="00161DF1">
        <w:rPr>
          <w:rFonts w:ascii="Times New Roman" w:hAnsi="Times New Roman" w:cs="Times New Roman"/>
          <w:kern w:val="0"/>
          <w:sz w:val="24"/>
          <w:szCs w:val="24"/>
        </w:rPr>
        <w:t>相位差的测量误差</w:t>
      </w:r>
      <w:r w:rsidRPr="00161DF1">
        <w:rPr>
          <w:rFonts w:ascii="Times New Roman" w:hAnsi="Times New Roman" w:cs="Times New Roman"/>
          <w:sz w:val="24"/>
          <w:szCs w:val="24"/>
        </w:rPr>
        <w:t>，单位为</w:t>
      </w:r>
      <w:r w:rsidRPr="00161DF1">
        <w:rPr>
          <w:rFonts w:ascii="Times New Roman" w:hAnsi="Times New Roman" w:cs="Times New Roman"/>
          <w:sz w:val="24"/>
          <w:szCs w:val="24"/>
        </w:rPr>
        <w:t>°</w:t>
      </w:r>
      <w:r w:rsidRPr="00161DF1">
        <w:rPr>
          <w:rFonts w:ascii="Times New Roman" w:hAnsi="Times New Roman" w:cs="Times New Roman"/>
          <w:kern w:val="0"/>
          <w:sz w:val="24"/>
          <w:szCs w:val="24"/>
        </w:rPr>
        <w:t>。</w:t>
      </w:r>
    </w:p>
    <w:p w14:paraId="313428B0" w14:textId="72D895AD" w:rsidR="00161DF1" w:rsidRPr="00161DF1" w:rsidRDefault="00161DF1" w:rsidP="00161DF1">
      <w:pPr>
        <w:pStyle w:val="af3"/>
        <w:outlineLvl w:val="1"/>
        <w:rPr>
          <w:rFonts w:ascii="Times New Roman" w:hAnsi="Times New Roman" w:cs="Times New Roman"/>
          <w:sz w:val="24"/>
          <w:szCs w:val="24"/>
        </w:rPr>
      </w:pPr>
      <w:bookmarkStart w:id="5" w:name="_Toc207377969"/>
      <w:r w:rsidRPr="00161DF1">
        <w:rPr>
          <w:rFonts w:ascii="Times New Roman" w:hAnsi="Times New Roman" w:cs="Times New Roman"/>
          <w:sz w:val="24"/>
          <w:szCs w:val="24"/>
        </w:rPr>
        <w:t>（</w:t>
      </w:r>
      <w:r w:rsidRPr="00161DF1">
        <w:rPr>
          <w:rFonts w:ascii="Times New Roman" w:hAnsi="Times New Roman" w:cs="Times New Roman"/>
          <w:sz w:val="24"/>
          <w:szCs w:val="24"/>
        </w:rPr>
        <w:t>4</w:t>
      </w:r>
      <w:r w:rsidRPr="00161DF1">
        <w:rPr>
          <w:rFonts w:ascii="Times New Roman" w:hAnsi="Times New Roman" w:cs="Times New Roman"/>
          <w:sz w:val="24"/>
          <w:szCs w:val="24"/>
        </w:rPr>
        <w:t>）</w:t>
      </w:r>
      <w:r w:rsidRPr="00161DF1">
        <w:rPr>
          <w:rFonts w:ascii="Times New Roman" w:hAnsi="Times New Roman" w:cs="Times New Roman"/>
          <w:sz w:val="24"/>
          <w:szCs w:val="24"/>
        </w:rPr>
        <w:t>椭偏角测量重复性</w:t>
      </w:r>
      <w:bookmarkEnd w:id="5"/>
    </w:p>
    <w:p w14:paraId="3909B0D8" w14:textId="520D0A33" w:rsidR="00161DF1" w:rsidRPr="00161DF1" w:rsidRDefault="00161DF1" w:rsidP="00161DF1">
      <w:pPr>
        <w:spacing w:line="360" w:lineRule="auto"/>
        <w:ind w:firstLine="471"/>
        <w:jc w:val="left"/>
        <w:rPr>
          <w:rFonts w:ascii="Times New Roman" w:hAnsi="Times New Roman" w:cs="Times New Roman"/>
          <w:sz w:val="24"/>
          <w:szCs w:val="24"/>
        </w:rPr>
      </w:pPr>
      <w:r w:rsidRPr="00161DF1">
        <w:rPr>
          <w:rFonts w:ascii="Times New Roman" w:hAnsi="Times New Roman" w:cs="Times New Roman"/>
          <w:sz w:val="24"/>
          <w:szCs w:val="24"/>
        </w:rPr>
        <w:t>（</w:t>
      </w:r>
      <w:r w:rsidRPr="00161DF1">
        <w:rPr>
          <w:rFonts w:ascii="Times New Roman" w:hAnsi="Times New Roman" w:cs="Times New Roman"/>
          <w:sz w:val="24"/>
          <w:szCs w:val="24"/>
        </w:rPr>
        <w:t>3</w:t>
      </w:r>
      <w:r w:rsidRPr="00161DF1">
        <w:rPr>
          <w:rFonts w:ascii="Times New Roman" w:hAnsi="Times New Roman" w:cs="Times New Roman"/>
          <w:sz w:val="24"/>
          <w:szCs w:val="24"/>
        </w:rPr>
        <w:t>）</w:t>
      </w:r>
      <w:r w:rsidRPr="00161DF1">
        <w:rPr>
          <w:rFonts w:ascii="Times New Roman" w:hAnsi="Times New Roman" w:cs="Times New Roman"/>
          <w:sz w:val="24"/>
          <w:szCs w:val="24"/>
        </w:rPr>
        <w:t>中重复测量至少</w:t>
      </w:r>
      <w:r w:rsidRPr="00161DF1">
        <w:rPr>
          <w:rFonts w:ascii="Times New Roman" w:hAnsi="Times New Roman" w:cs="Times New Roman"/>
          <w:sz w:val="24"/>
          <w:szCs w:val="24"/>
        </w:rPr>
        <w:t>9</w:t>
      </w:r>
      <w:r w:rsidRPr="00161DF1">
        <w:rPr>
          <w:rFonts w:ascii="Times New Roman" w:hAnsi="Times New Roman" w:cs="Times New Roman"/>
          <w:sz w:val="24"/>
          <w:szCs w:val="24"/>
        </w:rPr>
        <w:t>次的结果，根据公式（</w:t>
      </w:r>
      <w:r w:rsidRPr="00161DF1">
        <w:rPr>
          <w:rFonts w:ascii="Times New Roman" w:hAnsi="Times New Roman" w:cs="Times New Roman"/>
          <w:sz w:val="24"/>
          <w:szCs w:val="24"/>
        </w:rPr>
        <w:t>4</w:t>
      </w:r>
      <w:r w:rsidRPr="00161DF1">
        <w:rPr>
          <w:rFonts w:ascii="Times New Roman" w:hAnsi="Times New Roman" w:cs="Times New Roman"/>
          <w:sz w:val="24"/>
          <w:szCs w:val="24"/>
        </w:rPr>
        <w:t>）计算标准偏差</w:t>
      </w:r>
      <w:proofErr w:type="spellStart"/>
      <w:r w:rsidRPr="00161DF1">
        <w:rPr>
          <w:rFonts w:ascii="Times New Roman" w:hAnsi="Times New Roman" w:cs="Times New Roman"/>
          <w:i/>
          <w:sz w:val="24"/>
          <w:szCs w:val="24"/>
        </w:rPr>
        <w:t>s</w:t>
      </w:r>
      <w:r w:rsidRPr="00161DF1">
        <w:rPr>
          <w:rFonts w:ascii="Times New Roman" w:hAnsi="Times New Roman" w:cs="Times New Roman"/>
          <w:i/>
          <w:iCs/>
          <w:kern w:val="0"/>
          <w:sz w:val="24"/>
          <w:szCs w:val="24"/>
          <w:vertAlign w:val="subscript"/>
        </w:rPr>
        <w:t>ψ</w:t>
      </w:r>
      <w:proofErr w:type="spellEnd"/>
      <w:r w:rsidRPr="00161DF1">
        <w:rPr>
          <w:rFonts w:ascii="Times New Roman" w:hAnsi="Times New Roman" w:cs="Times New Roman"/>
          <w:kern w:val="0"/>
          <w:sz w:val="24"/>
          <w:szCs w:val="24"/>
        </w:rPr>
        <w:t>和</w:t>
      </w:r>
      <w:proofErr w:type="spellStart"/>
      <w:r w:rsidRPr="00161DF1">
        <w:rPr>
          <w:rFonts w:ascii="Times New Roman" w:hAnsi="Times New Roman" w:cs="Times New Roman"/>
          <w:i/>
          <w:sz w:val="24"/>
          <w:szCs w:val="24"/>
        </w:rPr>
        <w:t>s</w:t>
      </w:r>
      <w:r w:rsidRPr="00161DF1">
        <w:rPr>
          <w:rFonts w:ascii="Times New Roman" w:hAnsi="Times New Roman" w:cs="Times New Roman"/>
          <w:i/>
          <w:iCs/>
          <w:color w:val="000000"/>
          <w:kern w:val="0"/>
          <w:sz w:val="24"/>
          <w:szCs w:val="24"/>
          <w:vertAlign w:val="subscript"/>
        </w:rPr>
        <w:t>Δ</w:t>
      </w:r>
      <w:proofErr w:type="spellEnd"/>
      <w:r w:rsidRPr="00161DF1">
        <w:rPr>
          <w:rFonts w:ascii="Times New Roman" w:hAnsi="Times New Roman" w:cs="Times New Roman"/>
          <w:sz w:val="24"/>
          <w:szCs w:val="24"/>
        </w:rPr>
        <w:t>，即为椭偏角测量重复性。</w:t>
      </w:r>
    </w:p>
    <w:p w14:paraId="43D21E31" w14:textId="016EEA57" w:rsidR="00161DF1" w:rsidRPr="00161DF1" w:rsidRDefault="00161DF1" w:rsidP="00161DF1">
      <w:pPr>
        <w:spacing w:line="360" w:lineRule="auto"/>
        <w:ind w:firstLineChars="1200" w:firstLine="2520"/>
        <w:rPr>
          <w:rFonts w:ascii="Times New Roman" w:hAnsi="Times New Roman" w:cs="Times New Roman"/>
          <w:sz w:val="24"/>
          <w:szCs w:val="24"/>
        </w:rPr>
      </w:pP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kern w:val="0"/>
              </w:rPr>
              <m:t>Ψ</m:t>
            </m:r>
          </m:sub>
        </m:sSub>
        <m:r>
          <w:rPr>
            <w:rFonts w:ascii="Cambria Math" w:hAnsi="Cambria Math" w:cs="Times New Roman"/>
          </w:rPr>
          <m:t>=</m:t>
        </m:r>
        <m:rad>
          <m:radPr>
            <m:degHide m:val="1"/>
            <m:ctrlPr>
              <w:rPr>
                <w:rFonts w:ascii="Cambria Math" w:hAnsi="Cambria Math" w:cs="Times New Roman"/>
                <w:i/>
              </w:rPr>
            </m:ctrlPr>
          </m:radPr>
          <m:deg/>
          <m:e>
            <m:f>
              <m:fPr>
                <m:ctrlPr>
                  <w:rPr>
                    <w:rFonts w:ascii="Cambria Math" w:hAnsi="Cambria Math" w:cs="Times New Roman"/>
                    <w:i/>
                  </w:rPr>
                </m:ctrlPr>
              </m:fPr>
              <m:num>
                <m:nary>
                  <m:naryPr>
                    <m:chr m:val="∑"/>
                    <m:limLoc m:val="undOvr"/>
                    <m:ctrlPr>
                      <w:rPr>
                        <w:rFonts w:ascii="Cambria Math" w:hAnsi="Cambria Math" w:cs="Times New Roman"/>
                        <w:i/>
                      </w:rPr>
                    </m:ctrlPr>
                  </m:naryPr>
                  <m:sub>
                    <m:r>
                      <w:rPr>
                        <w:rFonts w:ascii="Cambria Math" w:hAnsi="Cambria Math" w:cs="Times New Roman"/>
                      </w:rPr>
                      <m:t>i=1</m:t>
                    </m:r>
                  </m:sub>
                  <m:sup>
                    <m:r>
                      <w:rPr>
                        <w:rFonts w:ascii="Cambria Math" w:hAnsi="Cambria Math" w:cs="Times New Roman"/>
                      </w:rPr>
                      <m:t>N</m:t>
                    </m:r>
                  </m:sup>
                  <m:e>
                    <m:sSup>
                      <m:sSupPr>
                        <m:ctrlPr>
                          <w:rPr>
                            <w:rFonts w:ascii="Cambria Math" w:hAnsi="Cambria Math" w:cs="Times New Roman"/>
                            <w:i/>
                          </w:rPr>
                        </m:ctrlPr>
                      </m:sSup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kern w:val="0"/>
                                  </w:rPr>
                                  <m:t>Ψ</m:t>
                                </m:r>
                              </m:e>
                              <m:sub>
                                <m:r>
                                  <w:rPr>
                                    <w:rFonts w:ascii="Cambria Math" w:hAnsi="Cambria Math" w:cs="Times New Roman"/>
                                  </w:rPr>
                                  <m:t>i</m:t>
                                </m:r>
                              </m:sub>
                            </m:sSub>
                            <m:r>
                              <w:rPr>
                                <w:rFonts w:ascii="Cambria Math" w:hAnsi="Cambria Math" w:cs="Times New Roman"/>
                              </w:rPr>
                              <m:t>-</m:t>
                            </m:r>
                            <m:acc>
                              <m:accPr>
                                <m:chr m:val="̅"/>
                                <m:ctrlPr>
                                  <w:rPr>
                                    <w:rFonts w:ascii="Cambria Math" w:hAnsi="Cambria Math" w:cs="Times New Roman"/>
                                    <w:i/>
                                  </w:rPr>
                                </m:ctrlPr>
                              </m:accPr>
                              <m:e>
                                <m:r>
                                  <w:rPr>
                                    <w:rFonts w:ascii="Cambria Math" w:hAnsi="Cambria Math" w:cs="Times New Roman"/>
                                    <w:kern w:val="0"/>
                                  </w:rPr>
                                  <m:t>Ψ</m:t>
                                </m:r>
                              </m:e>
                            </m:acc>
                          </m:e>
                        </m:d>
                      </m:e>
                      <m:sup>
                        <m:r>
                          <w:rPr>
                            <w:rFonts w:ascii="Cambria Math" w:hAnsi="Cambria Math" w:cs="Times New Roman"/>
                          </w:rPr>
                          <m:t>2</m:t>
                        </m:r>
                      </m:sup>
                    </m:sSup>
                  </m:e>
                </m:nary>
              </m:num>
              <m:den>
                <m:r>
                  <w:rPr>
                    <w:rFonts w:ascii="Cambria Math" w:hAnsi="Cambria Math" w:cs="Times New Roman"/>
                  </w:rPr>
                  <m:t>N-1</m:t>
                </m:r>
              </m:den>
            </m:f>
          </m:e>
        </m:rad>
      </m:oMath>
      <w:r w:rsidRPr="00161DF1">
        <w:rPr>
          <w:rFonts w:ascii="Times New Roman" w:hAnsi="Times New Roman" w:cs="Times New Roman"/>
          <w:sz w:val="24"/>
          <w:szCs w:val="24"/>
        </w:rPr>
        <w:t>，</w:t>
      </w:r>
      <w:r w:rsidRPr="00161DF1">
        <w:rPr>
          <w:rFonts w:ascii="Times New Roman" w:hAnsi="Times New Roman" w:cs="Times New Roman"/>
          <w:sz w:val="24"/>
          <w:szCs w:val="24"/>
        </w:rPr>
        <w:t xml:space="preserve">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kern w:val="0"/>
              </w:rPr>
              <m:t>Δ</m:t>
            </m:r>
          </m:sub>
        </m:sSub>
        <m:r>
          <w:rPr>
            <w:rFonts w:ascii="Cambria Math" w:hAnsi="Cambria Math" w:cs="Times New Roman"/>
          </w:rPr>
          <m:t>=</m:t>
        </m:r>
        <m:rad>
          <m:radPr>
            <m:degHide m:val="1"/>
            <m:ctrlPr>
              <w:rPr>
                <w:rFonts w:ascii="Cambria Math" w:hAnsi="Cambria Math" w:cs="Times New Roman"/>
                <w:i/>
              </w:rPr>
            </m:ctrlPr>
          </m:radPr>
          <m:deg/>
          <m:e>
            <m:f>
              <m:fPr>
                <m:ctrlPr>
                  <w:rPr>
                    <w:rFonts w:ascii="Cambria Math" w:hAnsi="Cambria Math" w:cs="Times New Roman"/>
                    <w:i/>
                  </w:rPr>
                </m:ctrlPr>
              </m:fPr>
              <m:num>
                <m:nary>
                  <m:naryPr>
                    <m:chr m:val="∑"/>
                    <m:limLoc m:val="undOvr"/>
                    <m:ctrlPr>
                      <w:rPr>
                        <w:rFonts w:ascii="Cambria Math" w:hAnsi="Cambria Math" w:cs="Times New Roman"/>
                        <w:i/>
                      </w:rPr>
                    </m:ctrlPr>
                  </m:naryPr>
                  <m:sub>
                    <m:r>
                      <w:rPr>
                        <w:rFonts w:ascii="Cambria Math" w:hAnsi="Cambria Math" w:cs="Times New Roman"/>
                      </w:rPr>
                      <m:t>i=1</m:t>
                    </m:r>
                  </m:sub>
                  <m:sup>
                    <m:r>
                      <w:rPr>
                        <w:rFonts w:ascii="Cambria Math" w:hAnsi="Cambria Math" w:cs="Times New Roman"/>
                      </w:rPr>
                      <m:t>N</m:t>
                    </m:r>
                  </m:sup>
                  <m:e>
                    <m:sSup>
                      <m:sSupPr>
                        <m:ctrlPr>
                          <w:rPr>
                            <w:rFonts w:ascii="Cambria Math" w:hAnsi="Cambria Math" w:cs="Times New Roman"/>
                            <w:i/>
                          </w:rPr>
                        </m:ctrlPr>
                      </m:sSup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kern w:val="0"/>
                                  </w:rPr>
                                  <m:t>Δ</m:t>
                                </m:r>
                              </m:e>
                              <m:sub>
                                <m:r>
                                  <w:rPr>
                                    <w:rFonts w:ascii="Cambria Math" w:hAnsi="Cambria Math" w:cs="Times New Roman"/>
                                  </w:rPr>
                                  <m:t>i</m:t>
                                </m:r>
                              </m:sub>
                            </m:sSub>
                            <m:r>
                              <w:rPr>
                                <w:rFonts w:ascii="Cambria Math" w:hAnsi="Cambria Math" w:cs="Times New Roman"/>
                              </w:rPr>
                              <m:t>-</m:t>
                            </m:r>
                            <m:acc>
                              <m:accPr>
                                <m:chr m:val="̅"/>
                                <m:ctrlPr>
                                  <w:rPr>
                                    <w:rFonts w:ascii="Cambria Math" w:hAnsi="Cambria Math" w:cs="Times New Roman"/>
                                    <w:i/>
                                  </w:rPr>
                                </m:ctrlPr>
                              </m:accPr>
                              <m:e>
                                <m:r>
                                  <w:rPr>
                                    <w:rFonts w:ascii="Cambria Math" w:hAnsi="Cambria Math" w:cs="Times New Roman"/>
                                    <w:kern w:val="0"/>
                                  </w:rPr>
                                  <m:t>Δ</m:t>
                                </m:r>
                              </m:e>
                            </m:acc>
                          </m:e>
                        </m:d>
                      </m:e>
                      <m:sup>
                        <m:r>
                          <w:rPr>
                            <w:rFonts w:ascii="Cambria Math" w:hAnsi="Cambria Math" w:cs="Times New Roman"/>
                          </w:rPr>
                          <m:t>2</m:t>
                        </m:r>
                      </m:sup>
                    </m:sSup>
                  </m:e>
                </m:nary>
              </m:num>
              <m:den>
                <m:r>
                  <w:rPr>
                    <w:rFonts w:ascii="Cambria Math" w:hAnsi="Cambria Math" w:cs="Times New Roman"/>
                  </w:rPr>
                  <m:t>N-1</m:t>
                </m:r>
              </m:den>
            </m:f>
          </m:e>
        </m:rad>
      </m:oMath>
      <w:r w:rsidRPr="00161DF1">
        <w:rPr>
          <w:rFonts w:ascii="Times New Roman" w:hAnsi="Times New Roman" w:cs="Times New Roman"/>
          <w:sz w:val="24"/>
          <w:szCs w:val="24"/>
        </w:rPr>
        <w:t xml:space="preserve"> </w:t>
      </w:r>
      <w:r w:rsidRPr="00161DF1">
        <w:rPr>
          <w:rFonts w:ascii="Times New Roman" w:hAnsi="Times New Roman" w:cs="Times New Roman"/>
          <w:bCs/>
          <w:sz w:val="24"/>
          <w:szCs w:val="24"/>
        </w:rPr>
        <w:t xml:space="preserve">                 </w:t>
      </w:r>
      <w:r w:rsidRPr="00161DF1">
        <w:rPr>
          <w:rFonts w:ascii="Times New Roman" w:hAnsi="Times New Roman" w:cs="Times New Roman"/>
          <w:sz w:val="24"/>
          <w:szCs w:val="24"/>
        </w:rPr>
        <w:t>（</w:t>
      </w:r>
      <w:r w:rsidRPr="00161DF1">
        <w:rPr>
          <w:rFonts w:ascii="Times New Roman" w:hAnsi="Times New Roman" w:cs="Times New Roman"/>
          <w:sz w:val="24"/>
          <w:szCs w:val="24"/>
        </w:rPr>
        <w:t>4</w:t>
      </w:r>
      <w:r w:rsidRPr="00161DF1">
        <w:rPr>
          <w:rFonts w:ascii="Times New Roman" w:hAnsi="Times New Roman" w:cs="Times New Roman"/>
          <w:sz w:val="24"/>
          <w:szCs w:val="24"/>
        </w:rPr>
        <w:t>）</w:t>
      </w:r>
    </w:p>
    <w:p w14:paraId="6EDD21D4" w14:textId="77777777" w:rsidR="00161DF1" w:rsidRPr="00161DF1" w:rsidRDefault="00161DF1" w:rsidP="00161DF1">
      <w:pPr>
        <w:spacing w:line="360" w:lineRule="auto"/>
        <w:ind w:firstLine="468"/>
        <w:rPr>
          <w:rFonts w:ascii="Times New Roman" w:hAnsi="Times New Roman" w:cs="Times New Roman"/>
          <w:sz w:val="24"/>
          <w:szCs w:val="24"/>
        </w:rPr>
      </w:pPr>
      <w:r w:rsidRPr="00161DF1">
        <w:rPr>
          <w:rFonts w:ascii="Times New Roman" w:hAnsi="Times New Roman" w:cs="Times New Roman"/>
          <w:sz w:val="24"/>
          <w:szCs w:val="24"/>
        </w:rPr>
        <w:t>式中：</w:t>
      </w:r>
    </w:p>
    <w:p w14:paraId="3467AEAA" w14:textId="77777777" w:rsidR="00161DF1" w:rsidRPr="00161DF1" w:rsidRDefault="00161DF1" w:rsidP="00161DF1">
      <w:pPr>
        <w:spacing w:line="360" w:lineRule="auto"/>
        <w:ind w:firstLine="468"/>
        <w:rPr>
          <w:rFonts w:ascii="Times New Roman" w:hAnsi="Times New Roman" w:cs="Times New Roman"/>
          <w:sz w:val="24"/>
          <w:szCs w:val="24"/>
        </w:rPr>
      </w:pPr>
      <w:proofErr w:type="spellStart"/>
      <w:r w:rsidRPr="00161DF1">
        <w:rPr>
          <w:rFonts w:ascii="Times New Roman" w:hAnsi="Times New Roman" w:cs="Times New Roman"/>
          <w:i/>
          <w:sz w:val="24"/>
          <w:szCs w:val="24"/>
        </w:rPr>
        <w:t>s</w:t>
      </w:r>
      <w:r w:rsidRPr="00161DF1">
        <w:rPr>
          <w:rFonts w:ascii="Times New Roman" w:hAnsi="Times New Roman" w:cs="Times New Roman"/>
          <w:i/>
          <w:iCs/>
          <w:kern w:val="0"/>
          <w:sz w:val="24"/>
          <w:szCs w:val="24"/>
          <w:vertAlign w:val="subscript"/>
        </w:rPr>
        <w:t>ψ</w:t>
      </w:r>
      <w:proofErr w:type="spellEnd"/>
      <w:r w:rsidRPr="00161DF1">
        <w:rPr>
          <w:rFonts w:ascii="Times New Roman" w:hAnsi="Times New Roman" w:cs="Times New Roman"/>
          <w:sz w:val="24"/>
          <w:szCs w:val="24"/>
        </w:rPr>
        <w:t xml:space="preserve"> —— </w:t>
      </w:r>
      <w:r w:rsidRPr="00161DF1">
        <w:rPr>
          <w:rFonts w:ascii="Times New Roman" w:hAnsi="Times New Roman" w:cs="Times New Roman"/>
          <w:sz w:val="24"/>
          <w:szCs w:val="24"/>
        </w:rPr>
        <w:t>偏振角的测量重复性，单位为</w:t>
      </w:r>
      <w:r w:rsidRPr="00161DF1">
        <w:rPr>
          <w:rFonts w:ascii="Times New Roman" w:hAnsi="Times New Roman" w:cs="Times New Roman"/>
          <w:sz w:val="24"/>
          <w:szCs w:val="24"/>
        </w:rPr>
        <w:t>°</w:t>
      </w:r>
      <w:r w:rsidRPr="00161DF1">
        <w:rPr>
          <w:rFonts w:ascii="Times New Roman" w:hAnsi="Times New Roman" w:cs="Times New Roman"/>
          <w:sz w:val="24"/>
          <w:szCs w:val="24"/>
        </w:rPr>
        <w:t>；</w:t>
      </w:r>
    </w:p>
    <w:p w14:paraId="08A471EC" w14:textId="77777777" w:rsidR="00161DF1" w:rsidRPr="00161DF1" w:rsidRDefault="00161DF1" w:rsidP="00161DF1">
      <w:pPr>
        <w:spacing w:line="360" w:lineRule="auto"/>
        <w:ind w:firstLine="468"/>
        <w:rPr>
          <w:rFonts w:ascii="Times New Roman" w:hAnsi="Times New Roman" w:cs="Times New Roman"/>
          <w:sz w:val="24"/>
          <w:szCs w:val="24"/>
        </w:rPr>
      </w:pPr>
      <w:proofErr w:type="spellStart"/>
      <w:r w:rsidRPr="00161DF1">
        <w:rPr>
          <w:rFonts w:ascii="Times New Roman" w:hAnsi="Times New Roman" w:cs="Times New Roman"/>
          <w:i/>
          <w:sz w:val="24"/>
          <w:szCs w:val="24"/>
        </w:rPr>
        <w:t>s</w:t>
      </w:r>
      <w:r w:rsidRPr="00161DF1">
        <w:rPr>
          <w:rFonts w:ascii="Times New Roman" w:hAnsi="Times New Roman" w:cs="Times New Roman"/>
          <w:i/>
          <w:iCs/>
          <w:color w:val="000000"/>
          <w:kern w:val="0"/>
          <w:sz w:val="24"/>
          <w:szCs w:val="24"/>
          <w:vertAlign w:val="subscript"/>
        </w:rPr>
        <w:t>Δ</w:t>
      </w:r>
      <w:proofErr w:type="spellEnd"/>
      <w:r w:rsidRPr="00161DF1">
        <w:rPr>
          <w:rFonts w:ascii="Times New Roman" w:hAnsi="Times New Roman" w:cs="Times New Roman"/>
          <w:sz w:val="24"/>
          <w:szCs w:val="24"/>
        </w:rPr>
        <w:t xml:space="preserve">—— </w:t>
      </w:r>
      <w:r w:rsidRPr="00161DF1">
        <w:rPr>
          <w:rFonts w:ascii="Times New Roman" w:hAnsi="Times New Roman" w:cs="Times New Roman"/>
          <w:sz w:val="24"/>
          <w:szCs w:val="24"/>
        </w:rPr>
        <w:t>相位差的测量重复性，单位为</w:t>
      </w:r>
      <w:r w:rsidRPr="00161DF1">
        <w:rPr>
          <w:rFonts w:ascii="Times New Roman" w:hAnsi="Times New Roman" w:cs="Times New Roman"/>
          <w:sz w:val="24"/>
          <w:szCs w:val="24"/>
        </w:rPr>
        <w:t>°</w:t>
      </w:r>
      <w:r w:rsidRPr="00161DF1">
        <w:rPr>
          <w:rFonts w:ascii="Times New Roman" w:hAnsi="Times New Roman" w:cs="Times New Roman"/>
          <w:sz w:val="24"/>
          <w:szCs w:val="24"/>
        </w:rPr>
        <w:t>。</w:t>
      </w:r>
    </w:p>
    <w:p w14:paraId="27B32D1F" w14:textId="02516914" w:rsidR="00161DF1" w:rsidRPr="00161DF1" w:rsidRDefault="00161DF1" w:rsidP="00161DF1">
      <w:pPr>
        <w:pStyle w:val="af3"/>
        <w:outlineLvl w:val="1"/>
        <w:rPr>
          <w:rFonts w:ascii="Times New Roman" w:hAnsi="Times New Roman" w:cs="Times New Roman"/>
          <w:sz w:val="24"/>
          <w:szCs w:val="24"/>
        </w:rPr>
      </w:pPr>
      <w:bookmarkStart w:id="6" w:name="_Toc207377970"/>
      <w:r w:rsidRPr="00161DF1">
        <w:rPr>
          <w:rFonts w:ascii="Times New Roman" w:hAnsi="Times New Roman" w:cs="Times New Roman"/>
          <w:sz w:val="24"/>
          <w:szCs w:val="24"/>
        </w:rPr>
        <w:t>（</w:t>
      </w:r>
      <w:r w:rsidRPr="00161DF1">
        <w:rPr>
          <w:rFonts w:ascii="Times New Roman" w:hAnsi="Times New Roman" w:cs="Times New Roman"/>
          <w:sz w:val="24"/>
          <w:szCs w:val="24"/>
        </w:rPr>
        <w:t>5</w:t>
      </w:r>
      <w:r w:rsidRPr="00161DF1">
        <w:rPr>
          <w:rFonts w:ascii="Times New Roman" w:hAnsi="Times New Roman" w:cs="Times New Roman"/>
          <w:sz w:val="24"/>
          <w:szCs w:val="24"/>
        </w:rPr>
        <w:t>）</w:t>
      </w:r>
      <w:r w:rsidRPr="00161DF1">
        <w:rPr>
          <w:rFonts w:ascii="Times New Roman" w:hAnsi="Times New Roman" w:cs="Times New Roman"/>
          <w:sz w:val="24"/>
          <w:szCs w:val="24"/>
        </w:rPr>
        <w:t>膜厚测量示值误差</w:t>
      </w:r>
      <w:bookmarkEnd w:id="6"/>
    </w:p>
    <w:p w14:paraId="1FD6D58E" w14:textId="029C3CA7" w:rsidR="00161DF1" w:rsidRPr="00161DF1" w:rsidRDefault="00161DF1" w:rsidP="00161DF1">
      <w:pPr>
        <w:pStyle w:val="aa"/>
        <w:spacing w:line="360" w:lineRule="auto"/>
        <w:ind w:firstLineChars="0" w:firstLine="0"/>
        <w:rPr>
          <w:rFonts w:ascii="Times New Roman"/>
          <w:sz w:val="24"/>
          <w:szCs w:val="24"/>
        </w:rPr>
      </w:pPr>
      <w:r w:rsidRPr="00161DF1">
        <w:rPr>
          <w:rFonts w:ascii="Cambria Math" w:hAnsi="Cambria Math" w:cs="Cambria Math"/>
          <w:sz w:val="24"/>
          <w:szCs w:val="24"/>
        </w:rPr>
        <w:t>①</w:t>
      </w:r>
      <w:r w:rsidRPr="00161DF1">
        <w:rPr>
          <w:rFonts w:ascii="Times New Roman"/>
          <w:sz w:val="24"/>
          <w:szCs w:val="24"/>
        </w:rPr>
        <w:t xml:space="preserve"> </w:t>
      </w:r>
      <w:r w:rsidRPr="00161DF1">
        <w:rPr>
          <w:rFonts w:ascii="Times New Roman"/>
          <w:sz w:val="24"/>
          <w:szCs w:val="24"/>
        </w:rPr>
        <w:t>测量方法</w:t>
      </w:r>
    </w:p>
    <w:p w14:paraId="0FCB7384" w14:textId="77777777" w:rsidR="00161DF1" w:rsidRPr="00161DF1" w:rsidRDefault="00161DF1" w:rsidP="00161DF1">
      <w:pPr>
        <w:spacing w:line="360" w:lineRule="auto"/>
        <w:ind w:firstLine="408"/>
        <w:rPr>
          <w:rFonts w:ascii="Times New Roman" w:hAnsi="Times New Roman" w:cs="Times New Roman"/>
          <w:sz w:val="24"/>
          <w:szCs w:val="24"/>
        </w:rPr>
      </w:pPr>
      <w:r w:rsidRPr="00161DF1">
        <w:rPr>
          <w:rFonts w:ascii="Times New Roman" w:hAnsi="Times New Roman" w:cs="Times New Roman"/>
          <w:sz w:val="24"/>
          <w:szCs w:val="24"/>
        </w:rPr>
        <w:t>将选取的一种薄膜厚度标准物质</w:t>
      </w:r>
      <w:bookmarkStart w:id="7" w:name="_Hlk204025773"/>
      <w:r w:rsidRPr="00161DF1">
        <w:rPr>
          <w:rFonts w:ascii="Times New Roman" w:hAnsi="Times New Roman" w:cs="Times New Roman"/>
          <w:sz w:val="24"/>
          <w:szCs w:val="24"/>
        </w:rPr>
        <w:t>/</w:t>
      </w:r>
      <w:r w:rsidRPr="00161DF1">
        <w:rPr>
          <w:rFonts w:ascii="Times New Roman" w:hAnsi="Times New Roman" w:cs="Times New Roman"/>
          <w:sz w:val="24"/>
          <w:szCs w:val="24"/>
        </w:rPr>
        <w:t>样片</w:t>
      </w:r>
      <w:bookmarkEnd w:id="7"/>
      <w:r w:rsidRPr="00161DF1">
        <w:rPr>
          <w:rFonts w:ascii="Times New Roman" w:hAnsi="Times New Roman" w:cs="Times New Roman"/>
          <w:sz w:val="24"/>
          <w:szCs w:val="24"/>
        </w:rPr>
        <w:t>置于样品台，调节样品台的</w:t>
      </w:r>
      <w:r w:rsidRPr="00161DF1">
        <w:rPr>
          <w:rFonts w:ascii="Times New Roman" w:hAnsi="Times New Roman" w:cs="Times New Roman"/>
          <w:sz w:val="24"/>
          <w:szCs w:val="24"/>
        </w:rPr>
        <w:t>X</w:t>
      </w:r>
      <w:r w:rsidRPr="00161DF1">
        <w:rPr>
          <w:rFonts w:ascii="Times New Roman" w:hAnsi="Times New Roman" w:cs="Times New Roman"/>
          <w:sz w:val="24"/>
          <w:szCs w:val="24"/>
        </w:rPr>
        <w:t>、</w:t>
      </w:r>
      <w:r w:rsidRPr="00161DF1">
        <w:rPr>
          <w:rFonts w:ascii="Times New Roman" w:hAnsi="Times New Roman" w:cs="Times New Roman"/>
          <w:sz w:val="24"/>
          <w:szCs w:val="24"/>
        </w:rPr>
        <w:t>Y</w:t>
      </w:r>
      <w:r w:rsidRPr="00161DF1">
        <w:rPr>
          <w:rFonts w:ascii="Times New Roman" w:hAnsi="Times New Roman" w:cs="Times New Roman"/>
          <w:sz w:val="24"/>
          <w:szCs w:val="24"/>
        </w:rPr>
        <w:t>轴位置，使光源入射在样品中心区域，并调节</w:t>
      </w:r>
      <w:r w:rsidRPr="00161DF1">
        <w:rPr>
          <w:rFonts w:ascii="Times New Roman" w:hAnsi="Times New Roman" w:cs="Times New Roman"/>
          <w:i/>
          <w:iCs/>
          <w:sz w:val="24"/>
          <w:szCs w:val="24"/>
        </w:rPr>
        <w:t>Z</w:t>
      </w:r>
      <w:r w:rsidRPr="00161DF1">
        <w:rPr>
          <w:rFonts w:ascii="Times New Roman" w:hAnsi="Times New Roman" w:cs="Times New Roman"/>
          <w:sz w:val="24"/>
          <w:szCs w:val="24"/>
        </w:rPr>
        <w:t>轴位置进行对焦、调平。依次对不同厚度标准物质</w:t>
      </w:r>
      <w:r w:rsidRPr="00161DF1">
        <w:rPr>
          <w:rFonts w:ascii="Times New Roman" w:hAnsi="Times New Roman" w:cs="Times New Roman"/>
          <w:sz w:val="24"/>
          <w:szCs w:val="24"/>
        </w:rPr>
        <w:t>/</w:t>
      </w:r>
      <w:r w:rsidRPr="00161DF1">
        <w:rPr>
          <w:rFonts w:ascii="Times New Roman" w:hAnsi="Times New Roman" w:cs="Times New Roman"/>
          <w:sz w:val="24"/>
          <w:szCs w:val="24"/>
        </w:rPr>
        <w:t>样片，按照以下实验条件进行测试，并保存实验数据：</w:t>
      </w:r>
    </w:p>
    <w:p w14:paraId="0B1B5B02" w14:textId="12E86C66" w:rsidR="00161DF1" w:rsidRPr="00161DF1" w:rsidRDefault="00161DF1" w:rsidP="00161DF1">
      <w:pPr>
        <w:spacing w:line="360" w:lineRule="auto"/>
        <w:ind w:firstLine="408"/>
        <w:rPr>
          <w:rFonts w:ascii="Times New Roman" w:hAnsi="Times New Roman" w:cs="Times New Roman"/>
          <w:sz w:val="24"/>
          <w:szCs w:val="24"/>
        </w:rPr>
      </w:pPr>
      <w:r w:rsidRPr="00161DF1">
        <w:rPr>
          <w:rFonts w:ascii="Times New Roman" w:hAnsi="Times New Roman" w:cs="Times New Roman"/>
          <w:sz w:val="24"/>
          <w:szCs w:val="24"/>
        </w:rPr>
        <w:t>a.</w:t>
      </w:r>
      <w:r w:rsidRPr="00161DF1">
        <w:rPr>
          <w:rFonts w:ascii="Times New Roman" w:hAnsi="Times New Roman" w:cs="Times New Roman"/>
          <w:sz w:val="24"/>
          <w:szCs w:val="24"/>
        </w:rPr>
        <w:t>对于激光型薄膜材料椭偏测厚仪，实验条件选择入射角度</w:t>
      </w:r>
      <w:r w:rsidRPr="00161DF1">
        <w:rPr>
          <w:rFonts w:ascii="Times New Roman" w:hAnsi="Times New Roman" w:cs="Times New Roman"/>
          <w:color w:val="000000"/>
          <w:kern w:val="0"/>
          <w:sz w:val="24"/>
          <w:szCs w:val="24"/>
        </w:rPr>
        <w:t>接近衬底布鲁斯特角的</w:t>
      </w:r>
      <w:r w:rsidRPr="00161DF1">
        <w:rPr>
          <w:rFonts w:ascii="Times New Roman" w:hAnsi="Times New Roman" w:cs="Times New Roman"/>
          <w:color w:val="000000"/>
          <w:kern w:val="0"/>
          <w:sz w:val="24"/>
          <w:szCs w:val="24"/>
        </w:rPr>
        <w:t>65°</w:t>
      </w:r>
      <w:r w:rsidRPr="00161DF1">
        <w:rPr>
          <w:rFonts w:ascii="Times New Roman" w:hAnsi="Times New Roman" w:cs="Times New Roman"/>
          <w:color w:val="000000"/>
          <w:kern w:val="0"/>
          <w:sz w:val="24"/>
          <w:szCs w:val="24"/>
        </w:rPr>
        <w:t>、</w:t>
      </w:r>
      <w:r w:rsidRPr="00161DF1">
        <w:rPr>
          <w:rFonts w:ascii="Times New Roman" w:hAnsi="Times New Roman" w:cs="Times New Roman"/>
          <w:sz w:val="24"/>
          <w:szCs w:val="24"/>
        </w:rPr>
        <w:t>70°</w:t>
      </w:r>
      <w:r w:rsidRPr="00161DF1">
        <w:rPr>
          <w:rFonts w:ascii="Times New Roman" w:hAnsi="Times New Roman" w:cs="Times New Roman"/>
          <w:sz w:val="24"/>
          <w:szCs w:val="24"/>
        </w:rPr>
        <w:t>或</w:t>
      </w:r>
      <w:r w:rsidRPr="00161DF1">
        <w:rPr>
          <w:rFonts w:ascii="Times New Roman" w:hAnsi="Times New Roman" w:cs="Times New Roman"/>
          <w:sz w:val="24"/>
          <w:szCs w:val="24"/>
        </w:rPr>
        <w:t>75°</w:t>
      </w:r>
      <w:r w:rsidRPr="00161DF1">
        <w:rPr>
          <w:rFonts w:ascii="Times New Roman" w:hAnsi="Times New Roman" w:cs="Times New Roman"/>
          <w:sz w:val="24"/>
          <w:szCs w:val="24"/>
        </w:rPr>
        <w:t>；</w:t>
      </w:r>
    </w:p>
    <w:p w14:paraId="337F1D37" w14:textId="067E9A22" w:rsidR="00161DF1" w:rsidRPr="00161DF1" w:rsidRDefault="00161DF1" w:rsidP="00161DF1">
      <w:pPr>
        <w:spacing w:line="360" w:lineRule="auto"/>
        <w:ind w:firstLine="408"/>
        <w:rPr>
          <w:rFonts w:ascii="Times New Roman" w:hAnsi="Times New Roman" w:cs="Times New Roman"/>
          <w:color w:val="000000"/>
          <w:kern w:val="0"/>
          <w:sz w:val="24"/>
          <w:szCs w:val="24"/>
        </w:rPr>
      </w:pPr>
      <w:r w:rsidRPr="00161DF1">
        <w:rPr>
          <w:rFonts w:ascii="Times New Roman" w:hAnsi="Times New Roman" w:cs="Times New Roman"/>
          <w:sz w:val="24"/>
          <w:szCs w:val="24"/>
        </w:rPr>
        <w:t>b.</w:t>
      </w:r>
      <w:r w:rsidRPr="00161DF1">
        <w:rPr>
          <w:rFonts w:ascii="Times New Roman" w:hAnsi="Times New Roman" w:cs="Times New Roman"/>
          <w:sz w:val="24"/>
          <w:szCs w:val="24"/>
        </w:rPr>
        <w:t>对于光谱型薄膜材料椭偏测厚仪，实验条件</w:t>
      </w:r>
      <w:r w:rsidRPr="00161DF1">
        <w:rPr>
          <w:rFonts w:ascii="Times New Roman" w:hAnsi="Times New Roman" w:cs="Times New Roman"/>
          <w:color w:val="000000"/>
          <w:kern w:val="0"/>
          <w:sz w:val="24"/>
          <w:szCs w:val="24"/>
        </w:rPr>
        <w:t>应在尽可能宽的波长范围内进行。如果标准物质在可见范围内有吸收，测量时波长范围则需要包括近红外范围；</w:t>
      </w:r>
      <w:r w:rsidRPr="00161DF1">
        <w:rPr>
          <w:rFonts w:ascii="Times New Roman" w:hAnsi="Times New Roman" w:cs="Times New Roman"/>
          <w:sz w:val="24"/>
          <w:szCs w:val="24"/>
        </w:rPr>
        <w:t>选择入射角度</w:t>
      </w:r>
      <w:r w:rsidRPr="00161DF1">
        <w:rPr>
          <w:rFonts w:ascii="Times New Roman" w:hAnsi="Times New Roman" w:cs="Times New Roman"/>
          <w:color w:val="000000"/>
          <w:kern w:val="0"/>
          <w:sz w:val="24"/>
          <w:szCs w:val="24"/>
        </w:rPr>
        <w:t>接近衬底布鲁斯特角</w:t>
      </w:r>
      <w:r w:rsidRPr="00161DF1">
        <w:rPr>
          <w:rFonts w:ascii="Times New Roman" w:hAnsi="Times New Roman" w:cs="Times New Roman"/>
          <w:sz w:val="24"/>
          <w:szCs w:val="24"/>
        </w:rPr>
        <w:t>的</w:t>
      </w:r>
      <w:r w:rsidRPr="00161DF1">
        <w:rPr>
          <w:rFonts w:ascii="Times New Roman" w:hAnsi="Times New Roman" w:cs="Times New Roman"/>
          <w:color w:val="000000"/>
          <w:kern w:val="0"/>
          <w:sz w:val="24"/>
          <w:szCs w:val="24"/>
        </w:rPr>
        <w:t>65°</w:t>
      </w:r>
      <w:r w:rsidRPr="00161DF1">
        <w:rPr>
          <w:rFonts w:ascii="Times New Roman" w:hAnsi="Times New Roman" w:cs="Times New Roman"/>
          <w:color w:val="000000"/>
          <w:kern w:val="0"/>
          <w:sz w:val="24"/>
          <w:szCs w:val="24"/>
        </w:rPr>
        <w:t>、</w:t>
      </w:r>
      <w:r w:rsidRPr="00161DF1">
        <w:rPr>
          <w:rFonts w:ascii="Times New Roman" w:hAnsi="Times New Roman" w:cs="Times New Roman"/>
          <w:sz w:val="24"/>
          <w:szCs w:val="24"/>
        </w:rPr>
        <w:t>70°</w:t>
      </w:r>
      <w:r w:rsidRPr="00161DF1">
        <w:rPr>
          <w:rFonts w:ascii="Times New Roman" w:hAnsi="Times New Roman" w:cs="Times New Roman"/>
          <w:sz w:val="24"/>
          <w:szCs w:val="24"/>
        </w:rPr>
        <w:t>或</w:t>
      </w:r>
      <w:r w:rsidRPr="00161DF1">
        <w:rPr>
          <w:rFonts w:ascii="Times New Roman" w:hAnsi="Times New Roman" w:cs="Times New Roman"/>
          <w:sz w:val="24"/>
          <w:szCs w:val="24"/>
        </w:rPr>
        <w:t>75°</w:t>
      </w:r>
      <w:r w:rsidRPr="00161DF1">
        <w:rPr>
          <w:rFonts w:ascii="Times New Roman" w:hAnsi="Times New Roman" w:cs="Times New Roman"/>
          <w:color w:val="000000"/>
          <w:kern w:val="0"/>
          <w:sz w:val="24"/>
          <w:szCs w:val="24"/>
        </w:rPr>
        <w:t>。</w:t>
      </w:r>
    </w:p>
    <w:p w14:paraId="2E909761" w14:textId="1BC92528" w:rsidR="00161DF1" w:rsidRPr="00161DF1" w:rsidRDefault="00161DF1" w:rsidP="00161DF1">
      <w:pPr>
        <w:spacing w:line="360" w:lineRule="auto"/>
        <w:rPr>
          <w:rFonts w:ascii="Times New Roman" w:hAnsi="Times New Roman" w:cs="Times New Roman"/>
          <w:sz w:val="24"/>
          <w:szCs w:val="24"/>
        </w:rPr>
      </w:pPr>
      <w:r w:rsidRPr="00161DF1">
        <w:rPr>
          <w:rFonts w:ascii="Cambria Math" w:eastAsia="宋体" w:hAnsi="Cambria Math" w:cs="Cambria Math"/>
          <w:color w:val="000000"/>
          <w:kern w:val="0"/>
          <w:sz w:val="24"/>
          <w:szCs w:val="24"/>
        </w:rPr>
        <w:t>②</w:t>
      </w:r>
      <w:r w:rsidRPr="00161DF1">
        <w:rPr>
          <w:rFonts w:ascii="Times New Roman" w:hAnsi="Times New Roman" w:cs="Times New Roman"/>
          <w:color w:val="000000"/>
          <w:kern w:val="0"/>
          <w:sz w:val="24"/>
          <w:szCs w:val="24"/>
        </w:rPr>
        <w:t xml:space="preserve"> </w:t>
      </w:r>
      <w:r w:rsidRPr="00161DF1">
        <w:rPr>
          <w:rFonts w:ascii="Times New Roman" w:hAnsi="Times New Roman" w:cs="Times New Roman"/>
          <w:color w:val="000000"/>
          <w:kern w:val="0"/>
          <w:sz w:val="24"/>
          <w:szCs w:val="24"/>
        </w:rPr>
        <w:t>数据处理</w:t>
      </w:r>
    </w:p>
    <w:p w14:paraId="7C0C3A41" w14:textId="0EA326C2" w:rsidR="00161DF1" w:rsidRPr="00161DF1" w:rsidRDefault="00161DF1" w:rsidP="00161DF1">
      <w:pPr>
        <w:spacing w:line="360" w:lineRule="auto"/>
        <w:ind w:firstLineChars="200" w:firstLine="480"/>
        <w:rPr>
          <w:rFonts w:ascii="Times New Roman" w:hAnsi="Times New Roman" w:cs="Times New Roman"/>
          <w:sz w:val="24"/>
          <w:szCs w:val="24"/>
        </w:rPr>
      </w:pPr>
      <w:r w:rsidRPr="00161DF1">
        <w:rPr>
          <w:rFonts w:ascii="Times New Roman" w:hAnsi="Times New Roman" w:cs="Times New Roman"/>
          <w:sz w:val="24"/>
          <w:szCs w:val="24"/>
        </w:rPr>
        <w:t>依据选择的拟合模型进行建模拟合。</w:t>
      </w:r>
    </w:p>
    <w:p w14:paraId="7C23BD88" w14:textId="77777777" w:rsidR="00161DF1" w:rsidRPr="00161DF1" w:rsidRDefault="00161DF1" w:rsidP="00161DF1">
      <w:pPr>
        <w:spacing w:line="360" w:lineRule="auto"/>
        <w:ind w:firstLineChars="200" w:firstLine="480"/>
        <w:rPr>
          <w:rFonts w:ascii="Times New Roman" w:hAnsi="Times New Roman" w:cs="Times New Roman"/>
          <w:sz w:val="24"/>
          <w:szCs w:val="24"/>
        </w:rPr>
      </w:pPr>
      <w:r w:rsidRPr="00161DF1">
        <w:rPr>
          <w:rFonts w:ascii="Times New Roman" w:hAnsi="Times New Roman" w:cs="Times New Roman"/>
          <w:color w:val="000000"/>
          <w:kern w:val="0"/>
          <w:sz w:val="24"/>
          <w:szCs w:val="24"/>
        </w:rPr>
        <w:t>在拟合结束后需要对建模结果的可靠性进行检查：</w:t>
      </w:r>
    </w:p>
    <w:p w14:paraId="022AF63B" w14:textId="0047F02B" w:rsidR="00161DF1" w:rsidRPr="00161DF1" w:rsidRDefault="00161DF1" w:rsidP="00161DF1">
      <w:pPr>
        <w:autoSpaceDE w:val="0"/>
        <w:autoSpaceDN w:val="0"/>
        <w:adjustRightInd w:val="0"/>
        <w:spacing w:line="360" w:lineRule="auto"/>
        <w:ind w:firstLineChars="200" w:firstLine="480"/>
        <w:jc w:val="left"/>
        <w:rPr>
          <w:rFonts w:ascii="Times New Roman" w:hAnsi="Times New Roman" w:cs="Times New Roman"/>
          <w:color w:val="000000"/>
          <w:kern w:val="0"/>
          <w:sz w:val="24"/>
          <w:szCs w:val="24"/>
        </w:rPr>
      </w:pPr>
      <w:r w:rsidRPr="00161DF1">
        <w:rPr>
          <w:rFonts w:ascii="Times New Roman" w:hAnsi="Times New Roman" w:cs="Times New Roman"/>
          <w:color w:val="000000"/>
          <w:kern w:val="0"/>
          <w:sz w:val="24"/>
          <w:szCs w:val="24"/>
        </w:rPr>
        <w:t>a.</w:t>
      </w:r>
      <w:r w:rsidRPr="00161DF1">
        <w:rPr>
          <w:rFonts w:ascii="Times New Roman" w:hAnsi="Times New Roman" w:cs="Times New Roman"/>
          <w:sz w:val="24"/>
          <w:szCs w:val="24"/>
        </w:rPr>
        <w:t>通过最小均方差（</w:t>
      </w:r>
      <w:r w:rsidRPr="00161DF1">
        <w:rPr>
          <w:rFonts w:ascii="Times New Roman" w:hAnsi="Times New Roman" w:cs="Times New Roman"/>
          <w:sz w:val="24"/>
          <w:szCs w:val="24"/>
        </w:rPr>
        <w:t>MSE</w:t>
      </w:r>
      <w:r w:rsidRPr="00161DF1">
        <w:rPr>
          <w:rFonts w:ascii="Times New Roman" w:hAnsi="Times New Roman" w:cs="Times New Roman"/>
          <w:sz w:val="24"/>
          <w:szCs w:val="24"/>
        </w:rPr>
        <w:t>，</w:t>
      </w:r>
      <w:r w:rsidRPr="00161DF1">
        <w:rPr>
          <w:rFonts w:ascii="Times New Roman" w:hAnsi="Times New Roman" w:cs="Times New Roman"/>
          <w:i/>
          <w:sz w:val="24"/>
          <w:szCs w:val="24"/>
        </w:rPr>
        <w:t>χ</w:t>
      </w:r>
      <w:r w:rsidRPr="00161DF1">
        <w:rPr>
          <w:rFonts w:ascii="Times New Roman" w:hAnsi="Times New Roman" w:cs="Times New Roman"/>
          <w:sz w:val="24"/>
          <w:szCs w:val="24"/>
          <w:vertAlign w:val="superscript"/>
        </w:rPr>
        <w:t>2</w:t>
      </w:r>
      <w:r w:rsidRPr="00161DF1">
        <w:rPr>
          <w:rFonts w:ascii="Times New Roman" w:hAnsi="Times New Roman" w:cs="Times New Roman"/>
          <w:sz w:val="24"/>
          <w:szCs w:val="24"/>
        </w:rPr>
        <w:t>）判断拟合结果的优劣，一般来说，</w:t>
      </w:r>
      <w:r w:rsidRPr="00161DF1">
        <w:rPr>
          <w:rFonts w:ascii="Times New Roman" w:hAnsi="Times New Roman" w:cs="Times New Roman"/>
          <w:i/>
          <w:sz w:val="24"/>
          <w:szCs w:val="24"/>
        </w:rPr>
        <w:t>χ</w:t>
      </w:r>
      <w:r w:rsidRPr="00161DF1">
        <w:rPr>
          <w:rFonts w:ascii="Times New Roman" w:hAnsi="Times New Roman" w:cs="Times New Roman"/>
          <w:sz w:val="24"/>
          <w:szCs w:val="24"/>
          <w:vertAlign w:val="superscript"/>
        </w:rPr>
        <w:t>2</w:t>
      </w:r>
      <w:r w:rsidRPr="00161DF1">
        <w:rPr>
          <w:rFonts w:ascii="Times New Roman" w:hAnsi="Times New Roman" w:cs="Times New Roman"/>
          <w:sz w:val="24"/>
          <w:szCs w:val="24"/>
        </w:rPr>
        <w:t>越小，拟合得越好。当</w:t>
      </w:r>
      <w:r w:rsidRPr="00161DF1">
        <w:rPr>
          <w:rFonts w:ascii="Times New Roman" w:hAnsi="Times New Roman" w:cs="Times New Roman"/>
          <w:i/>
          <w:sz w:val="24"/>
          <w:szCs w:val="24"/>
        </w:rPr>
        <w:t>χ</w:t>
      </w:r>
      <w:r w:rsidRPr="00161DF1">
        <w:rPr>
          <w:rFonts w:ascii="Times New Roman" w:hAnsi="Times New Roman" w:cs="Times New Roman"/>
          <w:sz w:val="24"/>
          <w:szCs w:val="24"/>
          <w:vertAlign w:val="superscript"/>
        </w:rPr>
        <w:t>2</w:t>
      </w:r>
      <w:r w:rsidRPr="00161DF1">
        <w:rPr>
          <w:rFonts w:ascii="Times New Roman" w:hAnsi="Times New Roman" w:cs="Times New Roman"/>
          <w:sz w:val="24"/>
          <w:szCs w:val="24"/>
        </w:rPr>
        <w:t>较大时，说明仪器存在问题，或是建立的拟合模型不理想，需要排查原因。</w:t>
      </w:r>
      <w:r w:rsidRPr="00161DF1">
        <w:rPr>
          <w:rFonts w:ascii="Times New Roman" w:hAnsi="Times New Roman" w:cs="Times New Roman"/>
          <w:i/>
          <w:sz w:val="24"/>
          <w:szCs w:val="24"/>
        </w:rPr>
        <w:t>χ</w:t>
      </w:r>
      <w:r w:rsidRPr="00161DF1">
        <w:rPr>
          <w:rFonts w:ascii="Times New Roman" w:hAnsi="Times New Roman" w:cs="Times New Roman"/>
          <w:sz w:val="24"/>
          <w:szCs w:val="24"/>
          <w:vertAlign w:val="superscript"/>
        </w:rPr>
        <w:t>2</w:t>
      </w:r>
      <w:r w:rsidRPr="00161DF1">
        <w:rPr>
          <w:rFonts w:ascii="Times New Roman" w:hAnsi="Times New Roman" w:cs="Times New Roman"/>
          <w:sz w:val="24"/>
          <w:szCs w:val="24"/>
        </w:rPr>
        <w:t>计算公式见公式（</w:t>
      </w:r>
      <w:r w:rsidRPr="00161DF1">
        <w:rPr>
          <w:rFonts w:ascii="Times New Roman" w:hAnsi="Times New Roman" w:cs="Times New Roman"/>
          <w:sz w:val="24"/>
          <w:szCs w:val="24"/>
        </w:rPr>
        <w:t>5</w:t>
      </w:r>
      <w:r w:rsidRPr="00161DF1">
        <w:rPr>
          <w:rFonts w:ascii="Times New Roman" w:hAnsi="Times New Roman" w:cs="Times New Roman"/>
          <w:sz w:val="24"/>
          <w:szCs w:val="24"/>
        </w:rPr>
        <w:t>）。</w:t>
      </w:r>
    </w:p>
    <w:p w14:paraId="4534F798" w14:textId="591C5DA1" w:rsidR="00161DF1" w:rsidRPr="00161DF1" w:rsidRDefault="00161DF1" w:rsidP="00161DF1">
      <w:pPr>
        <w:spacing w:line="360" w:lineRule="auto"/>
        <w:ind w:firstLineChars="900" w:firstLine="1890"/>
        <w:rPr>
          <w:rFonts w:ascii="Times New Roman" w:hAnsi="Times New Roman" w:cs="Times New Roman"/>
          <w:sz w:val="24"/>
          <w:szCs w:val="24"/>
        </w:rPr>
      </w:pPr>
      <m:oMath>
        <m:sSup>
          <m:sSupPr>
            <m:ctrlPr>
              <w:rPr>
                <w:rFonts w:ascii="Cambria Math" w:eastAsia="等线" w:hAnsi="Cambria Math" w:cs="Times New Roman"/>
                <w:i/>
              </w:rPr>
            </m:ctrlPr>
          </m:sSupPr>
          <m:e>
            <m:r>
              <w:rPr>
                <w:rFonts w:ascii="Cambria Math" w:hAnsi="Cambria Math" w:cs="Times New Roman"/>
              </w:rPr>
              <m:t>χ</m:t>
            </m:r>
          </m:e>
          <m:sup>
            <m:r>
              <w:rPr>
                <w:rFonts w:ascii="Cambria Math" w:hAnsi="Cambria Math" w:cs="Times New Roman"/>
              </w:rPr>
              <m:t>2</m:t>
            </m:r>
          </m:sup>
        </m:sSup>
        <m:r>
          <w:rPr>
            <w:rFonts w:ascii="Cambria Math" w:hAnsi="Cambria Math" w:cs="Times New Roman"/>
          </w:rPr>
          <m:t>=</m:t>
        </m:r>
        <m:f>
          <m:fPr>
            <m:ctrlPr>
              <w:rPr>
                <w:rFonts w:ascii="Cambria Math" w:eastAsia="等线" w:hAnsi="Cambria Math" w:cs="Times New Roman"/>
                <w:i/>
              </w:rPr>
            </m:ctrlPr>
          </m:fPr>
          <m:num>
            <m:r>
              <w:rPr>
                <w:rFonts w:ascii="Cambria Math" w:hAnsi="Cambria Math" w:cs="Times New Roman"/>
              </w:rPr>
              <m:t>1</m:t>
            </m:r>
          </m:num>
          <m:den>
            <m:r>
              <w:rPr>
                <w:rFonts w:ascii="Cambria Math" w:hAnsi="Cambria Math" w:cs="Times New Roman"/>
              </w:rPr>
              <m:t>2M-P</m:t>
            </m:r>
          </m:den>
        </m:f>
        <m:nary>
          <m:naryPr>
            <m:chr m:val="∑"/>
            <m:limLoc m:val="undOvr"/>
            <m:ctrlPr>
              <w:rPr>
                <w:rFonts w:ascii="Cambria Math" w:eastAsia="等线" w:hAnsi="Cambria Math" w:cs="Times New Roman"/>
                <w:i/>
              </w:rPr>
            </m:ctrlPr>
          </m:naryPr>
          <m:sub>
            <m:r>
              <w:rPr>
                <w:rFonts w:ascii="Cambria Math" w:hAnsi="Cambria Math" w:cs="Times New Roman"/>
              </w:rPr>
              <m:t>i=1</m:t>
            </m:r>
          </m:sub>
          <m:sup>
            <m:r>
              <w:rPr>
                <w:rFonts w:ascii="Cambria Math" w:hAnsi="Cambria Math" w:cs="Times New Roman"/>
              </w:rPr>
              <m:t>M</m:t>
            </m:r>
          </m:sup>
          <m:e>
            <m:d>
              <m:dPr>
                <m:begChr m:val="{"/>
                <m:endChr m:val="}"/>
                <m:ctrlPr>
                  <w:rPr>
                    <w:rFonts w:ascii="Cambria Math" w:eastAsia="等线" w:hAnsi="Cambria Math" w:cs="Times New Roman"/>
                    <w:i/>
                  </w:rPr>
                </m:ctrlPr>
              </m:dPr>
              <m:e>
                <m:f>
                  <m:fPr>
                    <m:ctrlPr>
                      <w:rPr>
                        <w:rFonts w:ascii="Cambria Math" w:eastAsia="等线" w:hAnsi="Cambria Math" w:cs="Times New Roman"/>
                        <w:i/>
                      </w:rPr>
                    </m:ctrlPr>
                  </m:fPr>
                  <m:num>
                    <m:sSup>
                      <m:sSupPr>
                        <m:ctrlPr>
                          <w:rPr>
                            <w:rFonts w:ascii="Cambria Math" w:eastAsia="等线" w:hAnsi="Cambria Math" w:cs="Times New Roman"/>
                            <w:i/>
                          </w:rPr>
                        </m:ctrlPr>
                      </m:sSupPr>
                      <m:e>
                        <m:d>
                          <m:dPr>
                            <m:ctrlPr>
                              <w:rPr>
                                <w:rFonts w:ascii="Cambria Math" w:eastAsia="等线" w:hAnsi="Cambria Math" w:cs="Times New Roman"/>
                                <w:i/>
                              </w:rPr>
                            </m:ctrlPr>
                          </m:dPr>
                          <m:e>
                            <m:sSub>
                              <m:sSubPr>
                                <m:ctrlPr>
                                  <w:rPr>
                                    <w:rFonts w:ascii="Cambria Math" w:eastAsia="等线" w:hAnsi="Cambria Math" w:cs="Times New Roman"/>
                                  </w:rPr>
                                </m:ctrlPr>
                              </m:sSubPr>
                              <m:e>
                                <m:r>
                                  <m:rPr>
                                    <m:sty m:val="p"/>
                                  </m:rPr>
                                  <w:rPr>
                                    <w:rFonts w:ascii="Cambria Math" w:hAnsi="Cambria Math" w:cs="Times New Roman"/>
                                  </w:rPr>
                                  <m:t>Ψ</m:t>
                                </m:r>
                              </m:e>
                              <m:sub>
                                <m:r>
                                  <w:rPr>
                                    <w:rFonts w:ascii="Cambria Math" w:hAnsi="Cambria Math" w:cs="Times New Roman"/>
                                  </w:rPr>
                                  <m:t>Mes</m:t>
                                </m:r>
                              </m:sub>
                            </m:sSub>
                            <m:d>
                              <m:dPr>
                                <m:ctrlPr>
                                  <w:rPr>
                                    <w:rFonts w:ascii="Cambria Math" w:eastAsia="等线" w:hAnsi="Cambria Math" w:cs="Times New Roman"/>
                                    <w:i/>
                                  </w:rPr>
                                </m:ctrlPr>
                              </m:dPr>
                              <m:e>
                                <m:sSub>
                                  <m:sSubPr>
                                    <m:ctrlPr>
                                      <w:rPr>
                                        <w:rFonts w:ascii="Cambria Math" w:eastAsia="等线" w:hAnsi="Cambria Math" w:cs="Times New Roman"/>
                                        <w:i/>
                                      </w:rPr>
                                    </m:ctrlPr>
                                  </m:sSubPr>
                                  <m:e>
                                    <m:r>
                                      <w:rPr>
                                        <w:rFonts w:ascii="Cambria Math" w:hAnsi="Cambria Math" w:cs="Times New Roman"/>
                                      </w:rPr>
                                      <m:t>λ</m:t>
                                    </m:r>
                                  </m:e>
                                  <m:sub>
                                    <m:r>
                                      <w:rPr>
                                        <w:rFonts w:ascii="Cambria Math" w:hAnsi="Cambria Math" w:cs="Times New Roman"/>
                                      </w:rPr>
                                      <m:t>i</m:t>
                                    </m:r>
                                  </m:sub>
                                </m:sSub>
                              </m:e>
                            </m:d>
                            <m:r>
                              <w:rPr>
                                <w:rFonts w:ascii="Cambria Math" w:hAnsi="Cambria Math" w:cs="Times New Roman"/>
                              </w:rPr>
                              <m:t>-</m:t>
                            </m:r>
                            <m:sSub>
                              <m:sSubPr>
                                <m:ctrlPr>
                                  <w:rPr>
                                    <w:rFonts w:ascii="Cambria Math" w:eastAsia="等线" w:hAnsi="Cambria Math" w:cs="Times New Roman"/>
                                  </w:rPr>
                                </m:ctrlPr>
                              </m:sSubPr>
                              <m:e>
                                <m:r>
                                  <m:rPr>
                                    <m:sty m:val="p"/>
                                  </m:rPr>
                                  <w:rPr>
                                    <w:rFonts w:ascii="Cambria Math" w:hAnsi="Cambria Math" w:cs="Times New Roman"/>
                                  </w:rPr>
                                  <m:t>Ψ</m:t>
                                </m:r>
                              </m:e>
                              <m:sub>
                                <m:r>
                                  <w:rPr>
                                    <w:rFonts w:ascii="Cambria Math" w:hAnsi="Cambria Math" w:cs="Times New Roman"/>
                                  </w:rPr>
                                  <m:t>cal</m:t>
                                </m:r>
                              </m:sub>
                            </m:sSub>
                            <m:d>
                              <m:dPr>
                                <m:ctrlPr>
                                  <w:rPr>
                                    <w:rFonts w:ascii="Cambria Math" w:eastAsia="等线" w:hAnsi="Cambria Math" w:cs="Times New Roman"/>
                                    <w:i/>
                                  </w:rPr>
                                </m:ctrlPr>
                              </m:dPr>
                              <m:e>
                                <m:sSub>
                                  <m:sSubPr>
                                    <m:ctrlPr>
                                      <w:rPr>
                                        <w:rFonts w:ascii="Cambria Math" w:eastAsia="等线" w:hAnsi="Cambria Math" w:cs="Times New Roman"/>
                                        <w:i/>
                                      </w:rPr>
                                    </m:ctrlPr>
                                  </m:sSubPr>
                                  <m:e>
                                    <m:r>
                                      <w:rPr>
                                        <w:rFonts w:ascii="Cambria Math" w:hAnsi="Cambria Math" w:cs="Times New Roman"/>
                                      </w:rPr>
                                      <m:t>λ</m:t>
                                    </m:r>
                                  </m:e>
                                  <m:sub>
                                    <m:r>
                                      <w:rPr>
                                        <w:rFonts w:ascii="Cambria Math" w:hAnsi="Cambria Math" w:cs="Times New Roman"/>
                                      </w:rPr>
                                      <m:t>i</m:t>
                                    </m:r>
                                  </m:sub>
                                </m:sSub>
                              </m:e>
                            </m:d>
                          </m:e>
                        </m:d>
                      </m:e>
                      <m:sup>
                        <m:r>
                          <w:rPr>
                            <w:rFonts w:ascii="Cambria Math" w:hAnsi="Cambria Math" w:cs="Times New Roman"/>
                          </w:rPr>
                          <m:t>2</m:t>
                        </m:r>
                      </m:sup>
                    </m:sSup>
                  </m:num>
                  <m:den>
                    <m:sSup>
                      <m:sSupPr>
                        <m:ctrlPr>
                          <w:rPr>
                            <w:rFonts w:ascii="Cambria Math" w:eastAsia="等线" w:hAnsi="Cambria Math" w:cs="Times New Roman"/>
                            <w:i/>
                          </w:rPr>
                        </m:ctrlPr>
                      </m:sSupPr>
                      <m:e>
                        <m:sSub>
                          <m:sSubPr>
                            <m:ctrlPr>
                              <w:rPr>
                                <w:rFonts w:ascii="Cambria Math" w:eastAsia="等线" w:hAnsi="Cambria Math" w:cs="Times New Roman"/>
                                <w:i/>
                              </w:rPr>
                            </m:ctrlPr>
                          </m:sSubPr>
                          <m:e>
                            <m:r>
                              <w:rPr>
                                <w:rFonts w:ascii="Cambria Math" w:hAnsi="Cambria Math" w:cs="Times New Roman"/>
                              </w:rPr>
                              <m:t>σ</m:t>
                            </m:r>
                          </m:e>
                          <m:sub>
                            <m:r>
                              <m:rPr>
                                <m:sty m:val="p"/>
                              </m:rPr>
                              <w:rPr>
                                <w:rFonts w:ascii="Cambria Math" w:hAnsi="Cambria Math" w:cs="Times New Roman"/>
                              </w:rPr>
                              <m:t>Ψ</m:t>
                            </m:r>
                          </m:sub>
                        </m:sSub>
                        <m:d>
                          <m:dPr>
                            <m:ctrlPr>
                              <w:rPr>
                                <w:rFonts w:ascii="Cambria Math" w:eastAsia="等线" w:hAnsi="Cambria Math" w:cs="Times New Roman"/>
                                <w:i/>
                              </w:rPr>
                            </m:ctrlPr>
                          </m:dPr>
                          <m:e>
                            <m:sSub>
                              <m:sSubPr>
                                <m:ctrlPr>
                                  <w:rPr>
                                    <w:rFonts w:ascii="Cambria Math" w:eastAsia="等线" w:hAnsi="Cambria Math" w:cs="Times New Roman"/>
                                    <w:i/>
                                  </w:rPr>
                                </m:ctrlPr>
                              </m:sSubPr>
                              <m:e>
                                <m:r>
                                  <w:rPr>
                                    <w:rFonts w:ascii="Cambria Math" w:hAnsi="Cambria Math" w:cs="Times New Roman"/>
                                  </w:rPr>
                                  <m:t>λ</m:t>
                                </m:r>
                              </m:e>
                              <m:sub>
                                <m:r>
                                  <w:rPr>
                                    <w:rFonts w:ascii="Cambria Math" w:hAnsi="Cambria Math" w:cs="Times New Roman"/>
                                  </w:rPr>
                                  <m:t>i</m:t>
                                </m:r>
                              </m:sub>
                            </m:sSub>
                          </m:e>
                        </m:d>
                      </m:e>
                      <m:sup>
                        <m:r>
                          <w:rPr>
                            <w:rFonts w:ascii="Cambria Math" w:hAnsi="Cambria Math" w:cs="Times New Roman"/>
                          </w:rPr>
                          <m:t>2</m:t>
                        </m:r>
                      </m:sup>
                    </m:sSup>
                  </m:den>
                </m:f>
                <m:r>
                  <w:rPr>
                    <w:rFonts w:ascii="Cambria Math" w:hAnsi="Cambria Math" w:cs="Times New Roman"/>
                  </w:rPr>
                  <m:t>+</m:t>
                </m:r>
                <m:f>
                  <m:fPr>
                    <m:ctrlPr>
                      <w:rPr>
                        <w:rFonts w:ascii="Cambria Math" w:eastAsia="等线" w:hAnsi="Cambria Math" w:cs="Times New Roman"/>
                        <w:i/>
                      </w:rPr>
                    </m:ctrlPr>
                  </m:fPr>
                  <m:num>
                    <m:sSup>
                      <m:sSupPr>
                        <m:ctrlPr>
                          <w:rPr>
                            <w:rFonts w:ascii="Cambria Math" w:eastAsia="等线" w:hAnsi="Cambria Math" w:cs="Times New Roman"/>
                            <w:i/>
                          </w:rPr>
                        </m:ctrlPr>
                      </m:sSupPr>
                      <m:e>
                        <m:d>
                          <m:dPr>
                            <m:ctrlPr>
                              <w:rPr>
                                <w:rFonts w:ascii="Cambria Math" w:eastAsia="等线" w:hAnsi="Cambria Math" w:cs="Times New Roman"/>
                                <w:i/>
                              </w:rPr>
                            </m:ctrlPr>
                          </m:dPr>
                          <m:e>
                            <m:sSub>
                              <m:sSubPr>
                                <m:ctrlPr>
                                  <w:rPr>
                                    <w:rFonts w:ascii="Cambria Math" w:eastAsia="等线" w:hAnsi="Cambria Math" w:cs="Times New Roman"/>
                                  </w:rPr>
                                </m:ctrlPr>
                              </m:sSubPr>
                              <m:e>
                                <m:r>
                                  <m:rPr>
                                    <m:sty m:val="p"/>
                                  </m:rPr>
                                  <w:rPr>
                                    <w:rFonts w:ascii="Cambria Math" w:hAnsi="Cambria Math" w:cs="Times New Roman"/>
                                  </w:rPr>
                                  <m:t>Δ</m:t>
                                </m:r>
                              </m:e>
                              <m:sub>
                                <m:r>
                                  <w:rPr>
                                    <w:rFonts w:ascii="Cambria Math" w:hAnsi="Cambria Math" w:cs="Times New Roman"/>
                                  </w:rPr>
                                  <m:t>Mes</m:t>
                                </m:r>
                              </m:sub>
                            </m:sSub>
                            <m:d>
                              <m:dPr>
                                <m:ctrlPr>
                                  <w:rPr>
                                    <w:rFonts w:ascii="Cambria Math" w:eastAsia="等线" w:hAnsi="Cambria Math" w:cs="Times New Roman"/>
                                    <w:i/>
                                  </w:rPr>
                                </m:ctrlPr>
                              </m:dPr>
                              <m:e>
                                <m:sSub>
                                  <m:sSubPr>
                                    <m:ctrlPr>
                                      <w:rPr>
                                        <w:rFonts w:ascii="Cambria Math" w:eastAsia="等线" w:hAnsi="Cambria Math" w:cs="Times New Roman"/>
                                        <w:i/>
                                      </w:rPr>
                                    </m:ctrlPr>
                                  </m:sSubPr>
                                  <m:e>
                                    <m:r>
                                      <w:rPr>
                                        <w:rFonts w:ascii="Cambria Math" w:hAnsi="Cambria Math" w:cs="Times New Roman"/>
                                      </w:rPr>
                                      <m:t>λ</m:t>
                                    </m:r>
                                  </m:e>
                                  <m:sub>
                                    <m:r>
                                      <w:rPr>
                                        <w:rFonts w:ascii="Cambria Math" w:hAnsi="Cambria Math" w:cs="Times New Roman"/>
                                      </w:rPr>
                                      <m:t>i</m:t>
                                    </m:r>
                                  </m:sub>
                                </m:sSub>
                              </m:e>
                            </m:d>
                            <m:r>
                              <w:rPr>
                                <w:rFonts w:ascii="Cambria Math" w:hAnsi="Cambria Math" w:cs="Times New Roman"/>
                              </w:rPr>
                              <m:t>-</m:t>
                            </m:r>
                            <m:sSub>
                              <m:sSubPr>
                                <m:ctrlPr>
                                  <w:rPr>
                                    <w:rFonts w:ascii="Cambria Math" w:eastAsia="等线" w:hAnsi="Cambria Math" w:cs="Times New Roman"/>
                                  </w:rPr>
                                </m:ctrlPr>
                              </m:sSubPr>
                              <m:e>
                                <m:r>
                                  <m:rPr>
                                    <m:sty m:val="p"/>
                                  </m:rPr>
                                  <w:rPr>
                                    <w:rFonts w:ascii="Cambria Math" w:hAnsi="Cambria Math" w:cs="Times New Roman"/>
                                  </w:rPr>
                                  <m:t>Δ</m:t>
                                </m:r>
                              </m:e>
                              <m:sub>
                                <m:r>
                                  <w:rPr>
                                    <w:rFonts w:ascii="Cambria Math" w:hAnsi="Cambria Math" w:cs="Times New Roman"/>
                                  </w:rPr>
                                  <m:t>cal</m:t>
                                </m:r>
                              </m:sub>
                            </m:sSub>
                            <m:d>
                              <m:dPr>
                                <m:ctrlPr>
                                  <w:rPr>
                                    <w:rFonts w:ascii="Cambria Math" w:eastAsia="等线" w:hAnsi="Cambria Math" w:cs="Times New Roman"/>
                                    <w:i/>
                                  </w:rPr>
                                </m:ctrlPr>
                              </m:dPr>
                              <m:e>
                                <m:sSub>
                                  <m:sSubPr>
                                    <m:ctrlPr>
                                      <w:rPr>
                                        <w:rFonts w:ascii="Cambria Math" w:eastAsia="等线" w:hAnsi="Cambria Math" w:cs="Times New Roman"/>
                                        <w:i/>
                                      </w:rPr>
                                    </m:ctrlPr>
                                  </m:sSubPr>
                                  <m:e>
                                    <m:r>
                                      <w:rPr>
                                        <w:rFonts w:ascii="Cambria Math" w:hAnsi="Cambria Math" w:cs="Times New Roman"/>
                                      </w:rPr>
                                      <m:t>λ</m:t>
                                    </m:r>
                                  </m:e>
                                  <m:sub>
                                    <m:r>
                                      <w:rPr>
                                        <w:rFonts w:ascii="Cambria Math" w:hAnsi="Cambria Math" w:cs="Times New Roman"/>
                                      </w:rPr>
                                      <m:t>i</m:t>
                                    </m:r>
                                  </m:sub>
                                </m:sSub>
                              </m:e>
                            </m:d>
                          </m:e>
                        </m:d>
                      </m:e>
                      <m:sup>
                        <m:r>
                          <w:rPr>
                            <w:rFonts w:ascii="Cambria Math" w:hAnsi="Cambria Math" w:cs="Times New Roman"/>
                          </w:rPr>
                          <m:t>2</m:t>
                        </m:r>
                      </m:sup>
                    </m:sSup>
                  </m:num>
                  <m:den>
                    <m:sSup>
                      <m:sSupPr>
                        <m:ctrlPr>
                          <w:rPr>
                            <w:rFonts w:ascii="Cambria Math" w:eastAsia="等线" w:hAnsi="Cambria Math" w:cs="Times New Roman"/>
                            <w:i/>
                          </w:rPr>
                        </m:ctrlPr>
                      </m:sSupPr>
                      <m:e>
                        <m:sSub>
                          <m:sSubPr>
                            <m:ctrlPr>
                              <w:rPr>
                                <w:rFonts w:ascii="Cambria Math" w:eastAsia="等线" w:hAnsi="Cambria Math" w:cs="Times New Roman"/>
                                <w:i/>
                              </w:rPr>
                            </m:ctrlPr>
                          </m:sSubPr>
                          <m:e>
                            <m:r>
                              <w:rPr>
                                <w:rFonts w:ascii="Cambria Math" w:hAnsi="Cambria Math" w:cs="Times New Roman"/>
                              </w:rPr>
                              <m:t>σ</m:t>
                            </m:r>
                          </m:e>
                          <m:sub>
                            <m:r>
                              <m:rPr>
                                <m:sty m:val="p"/>
                              </m:rPr>
                              <w:rPr>
                                <w:rFonts w:ascii="Cambria Math" w:hAnsi="Cambria Math" w:cs="Times New Roman"/>
                              </w:rPr>
                              <m:t>Δ</m:t>
                            </m:r>
                          </m:sub>
                        </m:sSub>
                        <m:d>
                          <m:dPr>
                            <m:ctrlPr>
                              <w:rPr>
                                <w:rFonts w:ascii="Cambria Math" w:eastAsia="等线" w:hAnsi="Cambria Math" w:cs="Times New Roman"/>
                                <w:i/>
                              </w:rPr>
                            </m:ctrlPr>
                          </m:dPr>
                          <m:e>
                            <m:sSub>
                              <m:sSubPr>
                                <m:ctrlPr>
                                  <w:rPr>
                                    <w:rFonts w:ascii="Cambria Math" w:eastAsia="等线" w:hAnsi="Cambria Math" w:cs="Times New Roman"/>
                                    <w:i/>
                                  </w:rPr>
                                </m:ctrlPr>
                              </m:sSubPr>
                              <m:e>
                                <m:r>
                                  <w:rPr>
                                    <w:rFonts w:ascii="Cambria Math" w:hAnsi="Cambria Math" w:cs="Times New Roman"/>
                                  </w:rPr>
                                  <m:t>λ</m:t>
                                </m:r>
                              </m:e>
                              <m:sub>
                                <m:r>
                                  <w:rPr>
                                    <w:rFonts w:ascii="Cambria Math" w:hAnsi="Cambria Math" w:cs="Times New Roman"/>
                                  </w:rPr>
                                  <m:t>i</m:t>
                                </m:r>
                              </m:sub>
                            </m:sSub>
                          </m:e>
                        </m:d>
                      </m:e>
                      <m:sup>
                        <m:r>
                          <w:rPr>
                            <w:rFonts w:ascii="Cambria Math" w:hAnsi="Cambria Math" w:cs="Times New Roman"/>
                          </w:rPr>
                          <m:t>2</m:t>
                        </m:r>
                      </m:sup>
                    </m:sSup>
                  </m:den>
                </m:f>
              </m:e>
            </m:d>
          </m:e>
        </m:nary>
      </m:oMath>
      <w:r w:rsidRPr="00161DF1">
        <w:rPr>
          <w:rFonts w:ascii="Times New Roman" w:hAnsi="Times New Roman" w:cs="Times New Roman"/>
          <w:bCs/>
          <w:sz w:val="24"/>
          <w:szCs w:val="24"/>
        </w:rPr>
        <w:t xml:space="preserve">          </w:t>
      </w:r>
      <w:r w:rsidRPr="00161DF1">
        <w:rPr>
          <w:rFonts w:ascii="Times New Roman" w:hAnsi="Times New Roman" w:cs="Times New Roman"/>
          <w:sz w:val="24"/>
          <w:szCs w:val="24"/>
        </w:rPr>
        <w:t>（</w:t>
      </w:r>
      <w:r w:rsidRPr="00161DF1">
        <w:rPr>
          <w:rFonts w:ascii="Times New Roman" w:hAnsi="Times New Roman" w:cs="Times New Roman"/>
          <w:sz w:val="24"/>
          <w:szCs w:val="24"/>
        </w:rPr>
        <w:t>5</w:t>
      </w:r>
      <w:r w:rsidRPr="00161DF1">
        <w:rPr>
          <w:rFonts w:ascii="Times New Roman" w:hAnsi="Times New Roman" w:cs="Times New Roman"/>
          <w:sz w:val="24"/>
          <w:szCs w:val="24"/>
        </w:rPr>
        <w:t>）</w:t>
      </w:r>
    </w:p>
    <w:p w14:paraId="1C0B6AF9" w14:textId="77777777" w:rsidR="00161DF1" w:rsidRPr="00161DF1" w:rsidRDefault="00161DF1" w:rsidP="00161DF1">
      <w:pPr>
        <w:spacing w:line="360" w:lineRule="auto"/>
        <w:ind w:firstLine="408"/>
        <w:rPr>
          <w:rFonts w:ascii="Times New Roman" w:hAnsi="Times New Roman" w:cs="Times New Roman"/>
          <w:sz w:val="24"/>
          <w:szCs w:val="24"/>
        </w:rPr>
      </w:pPr>
      <w:r w:rsidRPr="00161DF1">
        <w:rPr>
          <w:rFonts w:ascii="Times New Roman" w:hAnsi="Times New Roman" w:cs="Times New Roman"/>
          <w:sz w:val="24"/>
          <w:szCs w:val="24"/>
        </w:rPr>
        <w:t>式中：</w:t>
      </w:r>
    </w:p>
    <w:p w14:paraId="7D139A63" w14:textId="77777777" w:rsidR="00161DF1" w:rsidRPr="00161DF1" w:rsidRDefault="00161DF1" w:rsidP="00161DF1">
      <w:pPr>
        <w:spacing w:line="360" w:lineRule="auto"/>
        <w:ind w:firstLine="408"/>
        <w:rPr>
          <w:rFonts w:ascii="Times New Roman" w:hAnsi="Times New Roman" w:cs="Times New Roman"/>
          <w:sz w:val="24"/>
          <w:szCs w:val="24"/>
        </w:rPr>
      </w:pPr>
      <w:r w:rsidRPr="00161DF1">
        <w:rPr>
          <w:rFonts w:ascii="Times New Roman" w:hAnsi="Times New Roman" w:cs="Times New Roman"/>
          <w:i/>
          <w:sz w:val="24"/>
          <w:szCs w:val="24"/>
        </w:rPr>
        <w:t>M</w:t>
      </w:r>
      <w:r w:rsidRPr="00161DF1">
        <w:rPr>
          <w:rFonts w:ascii="Times New Roman" w:hAnsi="Times New Roman" w:cs="Times New Roman"/>
          <w:sz w:val="24"/>
          <w:szCs w:val="24"/>
        </w:rPr>
        <w:t xml:space="preserve"> —— </w:t>
      </w:r>
      <w:r w:rsidRPr="00161DF1">
        <w:rPr>
          <w:rFonts w:ascii="Times New Roman" w:hAnsi="Times New Roman" w:cs="Times New Roman"/>
          <w:sz w:val="24"/>
          <w:szCs w:val="24"/>
        </w:rPr>
        <w:t>测量数据点数目；</w:t>
      </w:r>
    </w:p>
    <w:p w14:paraId="7416B030" w14:textId="77777777" w:rsidR="00161DF1" w:rsidRPr="00161DF1" w:rsidRDefault="00161DF1" w:rsidP="00161DF1">
      <w:pPr>
        <w:spacing w:line="360" w:lineRule="auto"/>
        <w:ind w:firstLine="408"/>
        <w:rPr>
          <w:rFonts w:ascii="Times New Roman" w:hAnsi="Times New Roman" w:cs="Times New Roman"/>
          <w:sz w:val="24"/>
          <w:szCs w:val="24"/>
        </w:rPr>
      </w:pPr>
      <w:r w:rsidRPr="00161DF1">
        <w:rPr>
          <w:rFonts w:ascii="Times New Roman" w:hAnsi="Times New Roman" w:cs="Times New Roman"/>
          <w:i/>
          <w:sz w:val="24"/>
          <w:szCs w:val="24"/>
        </w:rPr>
        <w:t>P</w:t>
      </w:r>
      <w:r w:rsidRPr="00161DF1">
        <w:rPr>
          <w:rFonts w:ascii="Times New Roman" w:hAnsi="Times New Roman" w:cs="Times New Roman"/>
          <w:sz w:val="24"/>
          <w:szCs w:val="24"/>
        </w:rPr>
        <w:t xml:space="preserve"> —— </w:t>
      </w:r>
      <w:r w:rsidRPr="00161DF1">
        <w:rPr>
          <w:rFonts w:ascii="Times New Roman" w:hAnsi="Times New Roman" w:cs="Times New Roman"/>
          <w:sz w:val="24"/>
          <w:szCs w:val="24"/>
        </w:rPr>
        <w:t>拟合参数数目；</w:t>
      </w:r>
    </w:p>
    <w:p w14:paraId="257214C1" w14:textId="77777777" w:rsidR="00161DF1" w:rsidRPr="00161DF1" w:rsidRDefault="00161DF1" w:rsidP="00161DF1">
      <w:pPr>
        <w:spacing w:line="360" w:lineRule="auto"/>
        <w:ind w:firstLine="408"/>
        <w:rPr>
          <w:rFonts w:ascii="Times New Roman" w:hAnsi="Times New Roman" w:cs="Times New Roman"/>
          <w:sz w:val="24"/>
          <w:szCs w:val="24"/>
        </w:rPr>
      </w:pPr>
      <w:proofErr w:type="spellStart"/>
      <w:r w:rsidRPr="00161DF1">
        <w:rPr>
          <w:rFonts w:ascii="Times New Roman" w:hAnsi="Times New Roman" w:cs="Times New Roman"/>
          <w:i/>
          <w:sz w:val="24"/>
          <w:szCs w:val="24"/>
        </w:rPr>
        <w:t>Ψ</w:t>
      </w:r>
      <w:r w:rsidRPr="00161DF1">
        <w:rPr>
          <w:rFonts w:ascii="Times New Roman" w:hAnsi="Times New Roman" w:cs="Times New Roman"/>
          <w:sz w:val="24"/>
          <w:szCs w:val="24"/>
          <w:vertAlign w:val="subscript"/>
        </w:rPr>
        <w:t>Mes</w:t>
      </w:r>
      <w:proofErr w:type="spellEnd"/>
      <w:proofErr w:type="gramStart"/>
      <w:r w:rsidRPr="00161DF1">
        <w:rPr>
          <w:rFonts w:ascii="Times New Roman" w:hAnsi="Times New Roman" w:cs="Times New Roman"/>
          <w:sz w:val="24"/>
          <w:szCs w:val="24"/>
        </w:rPr>
        <w:t>(</w:t>
      </w:r>
      <w:proofErr w:type="spellStart"/>
      <w:r w:rsidRPr="00161DF1">
        <w:rPr>
          <w:rFonts w:ascii="Times New Roman" w:hAnsi="Times New Roman" w:cs="Times New Roman"/>
          <w:i/>
          <w:iCs/>
          <w:sz w:val="24"/>
          <w:szCs w:val="24"/>
        </w:rPr>
        <w:t>λ</w:t>
      </w:r>
      <w:r w:rsidRPr="00161DF1">
        <w:rPr>
          <w:rFonts w:ascii="Times New Roman" w:hAnsi="Times New Roman" w:cs="Times New Roman"/>
          <w:i/>
          <w:iCs/>
          <w:sz w:val="24"/>
          <w:szCs w:val="24"/>
          <w:vertAlign w:val="subscript"/>
        </w:rPr>
        <w:t>i</w:t>
      </w:r>
      <w:proofErr w:type="spellEnd"/>
      <w:r w:rsidRPr="00161DF1">
        <w:rPr>
          <w:rFonts w:ascii="Times New Roman" w:hAnsi="Times New Roman" w:cs="Times New Roman"/>
          <w:sz w:val="24"/>
          <w:szCs w:val="24"/>
        </w:rPr>
        <w:t>)</w:t>
      </w:r>
      <w:proofErr w:type="gramEnd"/>
      <w:r w:rsidRPr="00161DF1">
        <w:rPr>
          <w:rFonts w:ascii="Times New Roman" w:hAnsi="Times New Roman" w:cs="Times New Roman"/>
          <w:sz w:val="24"/>
          <w:szCs w:val="24"/>
        </w:rPr>
        <w:t>、</w:t>
      </w:r>
      <w:r w:rsidRPr="00161DF1">
        <w:rPr>
          <w:rFonts w:ascii="Times New Roman" w:hAnsi="Times New Roman" w:cs="Times New Roman"/>
          <w:i/>
          <w:sz w:val="24"/>
          <w:szCs w:val="24"/>
        </w:rPr>
        <w:t>∆</w:t>
      </w:r>
      <w:r w:rsidRPr="00161DF1">
        <w:rPr>
          <w:rFonts w:ascii="Times New Roman" w:hAnsi="Times New Roman" w:cs="Times New Roman"/>
          <w:sz w:val="24"/>
          <w:szCs w:val="24"/>
          <w:vertAlign w:val="subscript"/>
        </w:rPr>
        <w:t>Mes</w:t>
      </w:r>
      <w:proofErr w:type="gramStart"/>
      <w:r w:rsidRPr="00161DF1">
        <w:rPr>
          <w:rFonts w:ascii="Times New Roman" w:hAnsi="Times New Roman" w:cs="Times New Roman"/>
          <w:sz w:val="24"/>
          <w:szCs w:val="24"/>
        </w:rPr>
        <w:t>(</w:t>
      </w:r>
      <w:proofErr w:type="spellStart"/>
      <w:r w:rsidRPr="00161DF1">
        <w:rPr>
          <w:rFonts w:ascii="Times New Roman" w:hAnsi="Times New Roman" w:cs="Times New Roman"/>
          <w:i/>
          <w:iCs/>
          <w:sz w:val="24"/>
          <w:szCs w:val="24"/>
        </w:rPr>
        <w:t>λ</w:t>
      </w:r>
      <w:r w:rsidRPr="00161DF1">
        <w:rPr>
          <w:rFonts w:ascii="Times New Roman" w:hAnsi="Times New Roman" w:cs="Times New Roman"/>
          <w:i/>
          <w:iCs/>
          <w:sz w:val="24"/>
          <w:szCs w:val="24"/>
          <w:vertAlign w:val="subscript"/>
        </w:rPr>
        <w:t>i</w:t>
      </w:r>
      <w:proofErr w:type="spellEnd"/>
      <w:r w:rsidRPr="00161DF1">
        <w:rPr>
          <w:rFonts w:ascii="Times New Roman" w:hAnsi="Times New Roman" w:cs="Times New Roman"/>
          <w:sz w:val="24"/>
          <w:szCs w:val="24"/>
        </w:rPr>
        <w:t>)</w:t>
      </w:r>
      <w:proofErr w:type="gramEnd"/>
      <w:r w:rsidRPr="00161DF1">
        <w:rPr>
          <w:rFonts w:ascii="Times New Roman" w:hAnsi="Times New Roman" w:cs="Times New Roman"/>
          <w:sz w:val="24"/>
          <w:szCs w:val="24"/>
        </w:rPr>
        <w:t xml:space="preserve"> —— </w:t>
      </w:r>
      <w:r w:rsidRPr="00161DF1">
        <w:rPr>
          <w:rFonts w:ascii="Times New Roman" w:hAnsi="Times New Roman" w:cs="Times New Roman"/>
          <w:sz w:val="24"/>
          <w:szCs w:val="24"/>
        </w:rPr>
        <w:t>椭偏角在第</w:t>
      </w:r>
      <w:proofErr w:type="spellStart"/>
      <w:r w:rsidRPr="00161DF1">
        <w:rPr>
          <w:rFonts w:ascii="Times New Roman" w:hAnsi="Times New Roman" w:cs="Times New Roman"/>
          <w:i/>
          <w:sz w:val="24"/>
          <w:szCs w:val="24"/>
        </w:rPr>
        <w:t>i</w:t>
      </w:r>
      <w:proofErr w:type="spellEnd"/>
      <w:r w:rsidRPr="00161DF1">
        <w:rPr>
          <w:rFonts w:ascii="Times New Roman" w:hAnsi="Times New Roman" w:cs="Times New Roman"/>
          <w:sz w:val="24"/>
          <w:szCs w:val="24"/>
        </w:rPr>
        <w:t>个点的测量值，单位为</w:t>
      </w:r>
      <w:r w:rsidRPr="00161DF1">
        <w:rPr>
          <w:rFonts w:ascii="Times New Roman" w:hAnsi="Times New Roman" w:cs="Times New Roman"/>
          <w:sz w:val="24"/>
          <w:szCs w:val="24"/>
        </w:rPr>
        <w:t>°</w:t>
      </w:r>
      <w:r w:rsidRPr="00161DF1">
        <w:rPr>
          <w:rFonts w:ascii="Times New Roman" w:hAnsi="Times New Roman" w:cs="Times New Roman"/>
          <w:sz w:val="24"/>
          <w:szCs w:val="24"/>
        </w:rPr>
        <w:t>；</w:t>
      </w:r>
    </w:p>
    <w:p w14:paraId="2492F892" w14:textId="77777777" w:rsidR="00161DF1" w:rsidRPr="00161DF1" w:rsidRDefault="00161DF1" w:rsidP="00161DF1">
      <w:pPr>
        <w:spacing w:line="360" w:lineRule="auto"/>
        <w:ind w:firstLine="408"/>
        <w:rPr>
          <w:rFonts w:ascii="Times New Roman" w:hAnsi="Times New Roman" w:cs="Times New Roman"/>
          <w:sz w:val="24"/>
          <w:szCs w:val="24"/>
        </w:rPr>
      </w:pPr>
      <w:proofErr w:type="spellStart"/>
      <w:r w:rsidRPr="00161DF1">
        <w:rPr>
          <w:rFonts w:ascii="Times New Roman" w:hAnsi="Times New Roman" w:cs="Times New Roman"/>
          <w:i/>
          <w:sz w:val="24"/>
          <w:szCs w:val="24"/>
        </w:rPr>
        <w:t>Ψ</w:t>
      </w:r>
      <w:r w:rsidRPr="00161DF1">
        <w:rPr>
          <w:rFonts w:ascii="Times New Roman" w:hAnsi="Times New Roman" w:cs="Times New Roman"/>
          <w:sz w:val="24"/>
          <w:szCs w:val="24"/>
          <w:vertAlign w:val="subscript"/>
        </w:rPr>
        <w:t>cal</w:t>
      </w:r>
      <w:proofErr w:type="spellEnd"/>
      <w:proofErr w:type="gramStart"/>
      <w:r w:rsidRPr="00161DF1">
        <w:rPr>
          <w:rFonts w:ascii="Times New Roman" w:hAnsi="Times New Roman" w:cs="Times New Roman"/>
          <w:sz w:val="24"/>
          <w:szCs w:val="24"/>
        </w:rPr>
        <w:t>(</w:t>
      </w:r>
      <w:proofErr w:type="spellStart"/>
      <w:r w:rsidRPr="00161DF1">
        <w:rPr>
          <w:rFonts w:ascii="Times New Roman" w:hAnsi="Times New Roman" w:cs="Times New Roman"/>
          <w:i/>
          <w:iCs/>
          <w:sz w:val="24"/>
          <w:szCs w:val="24"/>
        </w:rPr>
        <w:t>λ</w:t>
      </w:r>
      <w:r w:rsidRPr="00161DF1">
        <w:rPr>
          <w:rFonts w:ascii="Times New Roman" w:hAnsi="Times New Roman" w:cs="Times New Roman"/>
          <w:i/>
          <w:iCs/>
          <w:sz w:val="24"/>
          <w:szCs w:val="24"/>
          <w:vertAlign w:val="subscript"/>
        </w:rPr>
        <w:t>i</w:t>
      </w:r>
      <w:proofErr w:type="spellEnd"/>
      <w:r w:rsidRPr="00161DF1">
        <w:rPr>
          <w:rFonts w:ascii="Times New Roman" w:hAnsi="Times New Roman" w:cs="Times New Roman"/>
          <w:sz w:val="24"/>
          <w:szCs w:val="24"/>
        </w:rPr>
        <w:t>)</w:t>
      </w:r>
      <w:proofErr w:type="gramEnd"/>
      <w:r w:rsidRPr="00161DF1">
        <w:rPr>
          <w:rFonts w:ascii="Times New Roman" w:hAnsi="Times New Roman" w:cs="Times New Roman"/>
          <w:sz w:val="24"/>
          <w:szCs w:val="24"/>
        </w:rPr>
        <w:t>、</w:t>
      </w:r>
      <w:r w:rsidRPr="00161DF1">
        <w:rPr>
          <w:rFonts w:ascii="Times New Roman" w:hAnsi="Times New Roman" w:cs="Times New Roman"/>
          <w:i/>
          <w:sz w:val="24"/>
          <w:szCs w:val="24"/>
        </w:rPr>
        <w:t>∆</w:t>
      </w:r>
      <w:r w:rsidRPr="00161DF1">
        <w:rPr>
          <w:rFonts w:ascii="Times New Roman" w:hAnsi="Times New Roman" w:cs="Times New Roman"/>
          <w:sz w:val="24"/>
          <w:szCs w:val="24"/>
          <w:vertAlign w:val="subscript"/>
        </w:rPr>
        <w:t>Cal</w:t>
      </w:r>
      <w:proofErr w:type="gramStart"/>
      <w:r w:rsidRPr="00161DF1">
        <w:rPr>
          <w:rFonts w:ascii="Times New Roman" w:hAnsi="Times New Roman" w:cs="Times New Roman"/>
          <w:sz w:val="24"/>
          <w:szCs w:val="24"/>
        </w:rPr>
        <w:t>(</w:t>
      </w:r>
      <w:proofErr w:type="spellStart"/>
      <w:r w:rsidRPr="00161DF1">
        <w:rPr>
          <w:rFonts w:ascii="Times New Roman" w:hAnsi="Times New Roman" w:cs="Times New Roman"/>
          <w:i/>
          <w:iCs/>
          <w:sz w:val="24"/>
          <w:szCs w:val="24"/>
        </w:rPr>
        <w:t>λ</w:t>
      </w:r>
      <w:r w:rsidRPr="00161DF1">
        <w:rPr>
          <w:rFonts w:ascii="Times New Roman" w:hAnsi="Times New Roman" w:cs="Times New Roman"/>
          <w:i/>
          <w:iCs/>
          <w:sz w:val="24"/>
          <w:szCs w:val="24"/>
          <w:vertAlign w:val="subscript"/>
        </w:rPr>
        <w:t>i</w:t>
      </w:r>
      <w:proofErr w:type="spellEnd"/>
      <w:r w:rsidRPr="00161DF1">
        <w:rPr>
          <w:rFonts w:ascii="Times New Roman" w:hAnsi="Times New Roman" w:cs="Times New Roman"/>
          <w:sz w:val="24"/>
          <w:szCs w:val="24"/>
        </w:rPr>
        <w:t>)</w:t>
      </w:r>
      <w:proofErr w:type="gramEnd"/>
      <w:r w:rsidRPr="00161DF1">
        <w:rPr>
          <w:rFonts w:ascii="Times New Roman" w:hAnsi="Times New Roman" w:cs="Times New Roman"/>
          <w:sz w:val="24"/>
          <w:szCs w:val="24"/>
        </w:rPr>
        <w:t xml:space="preserve"> —— </w:t>
      </w:r>
      <w:r w:rsidRPr="00161DF1">
        <w:rPr>
          <w:rFonts w:ascii="Times New Roman" w:hAnsi="Times New Roman" w:cs="Times New Roman"/>
          <w:sz w:val="24"/>
          <w:szCs w:val="24"/>
        </w:rPr>
        <w:t>椭偏角在第</w:t>
      </w:r>
      <w:proofErr w:type="spellStart"/>
      <w:r w:rsidRPr="00161DF1">
        <w:rPr>
          <w:rFonts w:ascii="Times New Roman" w:hAnsi="Times New Roman" w:cs="Times New Roman"/>
          <w:i/>
          <w:sz w:val="24"/>
          <w:szCs w:val="24"/>
        </w:rPr>
        <w:t>i</w:t>
      </w:r>
      <w:proofErr w:type="spellEnd"/>
      <w:r w:rsidRPr="00161DF1">
        <w:rPr>
          <w:rFonts w:ascii="Times New Roman" w:hAnsi="Times New Roman" w:cs="Times New Roman"/>
          <w:sz w:val="24"/>
          <w:szCs w:val="24"/>
        </w:rPr>
        <w:t>个点的拟合值，单位为</w:t>
      </w:r>
      <w:r w:rsidRPr="00161DF1">
        <w:rPr>
          <w:rFonts w:ascii="Times New Roman" w:hAnsi="Times New Roman" w:cs="Times New Roman"/>
          <w:sz w:val="24"/>
          <w:szCs w:val="24"/>
        </w:rPr>
        <w:t>°</w:t>
      </w:r>
      <w:r w:rsidRPr="00161DF1">
        <w:rPr>
          <w:rFonts w:ascii="Times New Roman" w:hAnsi="Times New Roman" w:cs="Times New Roman"/>
          <w:sz w:val="24"/>
          <w:szCs w:val="24"/>
        </w:rPr>
        <w:t>；</w:t>
      </w:r>
    </w:p>
    <w:p w14:paraId="3556C551" w14:textId="77777777" w:rsidR="00161DF1" w:rsidRPr="00161DF1" w:rsidRDefault="00161DF1" w:rsidP="00161DF1">
      <w:pPr>
        <w:spacing w:line="360" w:lineRule="auto"/>
        <w:ind w:firstLine="408"/>
        <w:rPr>
          <w:rFonts w:ascii="Times New Roman" w:hAnsi="Times New Roman" w:cs="Times New Roman"/>
          <w:sz w:val="24"/>
          <w:szCs w:val="24"/>
        </w:rPr>
      </w:pPr>
      <w:proofErr w:type="spellStart"/>
      <w:r w:rsidRPr="00161DF1">
        <w:rPr>
          <w:rFonts w:ascii="Times New Roman" w:hAnsi="Times New Roman" w:cs="Times New Roman"/>
          <w:sz w:val="24"/>
          <w:szCs w:val="24"/>
        </w:rPr>
        <w:t>σ</w:t>
      </w:r>
      <w:r w:rsidRPr="00161DF1">
        <w:rPr>
          <w:rFonts w:ascii="Times New Roman" w:hAnsi="Times New Roman" w:cs="Times New Roman"/>
          <w:i/>
          <w:sz w:val="24"/>
          <w:szCs w:val="24"/>
          <w:vertAlign w:val="subscript"/>
        </w:rPr>
        <w:t>Ψ</w:t>
      </w:r>
      <w:proofErr w:type="spellEnd"/>
      <w:proofErr w:type="gramStart"/>
      <w:r w:rsidRPr="00161DF1">
        <w:rPr>
          <w:rFonts w:ascii="Times New Roman" w:hAnsi="Times New Roman" w:cs="Times New Roman"/>
          <w:sz w:val="24"/>
          <w:szCs w:val="24"/>
        </w:rPr>
        <w:t>(</w:t>
      </w:r>
      <w:proofErr w:type="spellStart"/>
      <w:r w:rsidRPr="00161DF1">
        <w:rPr>
          <w:rFonts w:ascii="Times New Roman" w:hAnsi="Times New Roman" w:cs="Times New Roman"/>
          <w:i/>
          <w:iCs/>
          <w:sz w:val="24"/>
          <w:szCs w:val="24"/>
        </w:rPr>
        <w:t>λ</w:t>
      </w:r>
      <w:r w:rsidRPr="00161DF1">
        <w:rPr>
          <w:rFonts w:ascii="Times New Roman" w:hAnsi="Times New Roman" w:cs="Times New Roman"/>
          <w:i/>
          <w:iCs/>
          <w:sz w:val="24"/>
          <w:szCs w:val="24"/>
          <w:vertAlign w:val="subscript"/>
        </w:rPr>
        <w:t>i</w:t>
      </w:r>
      <w:proofErr w:type="spellEnd"/>
      <w:r w:rsidRPr="00161DF1">
        <w:rPr>
          <w:rFonts w:ascii="Times New Roman" w:hAnsi="Times New Roman" w:cs="Times New Roman"/>
          <w:sz w:val="24"/>
          <w:szCs w:val="24"/>
        </w:rPr>
        <w:t>)</w:t>
      </w:r>
      <w:proofErr w:type="gramEnd"/>
      <w:r w:rsidRPr="00161DF1">
        <w:rPr>
          <w:rFonts w:ascii="Times New Roman" w:hAnsi="Times New Roman" w:cs="Times New Roman"/>
          <w:sz w:val="24"/>
          <w:szCs w:val="24"/>
        </w:rPr>
        <w:t>、</w:t>
      </w:r>
      <w:r w:rsidRPr="00161DF1">
        <w:rPr>
          <w:rFonts w:ascii="Times New Roman" w:hAnsi="Times New Roman" w:cs="Times New Roman"/>
          <w:sz w:val="24"/>
          <w:szCs w:val="24"/>
        </w:rPr>
        <w:t>σ</w:t>
      </w:r>
      <w:r w:rsidRPr="00161DF1">
        <w:rPr>
          <w:rFonts w:ascii="Times New Roman" w:hAnsi="Times New Roman" w:cs="Times New Roman"/>
          <w:i/>
          <w:sz w:val="24"/>
          <w:szCs w:val="24"/>
          <w:vertAlign w:val="subscript"/>
        </w:rPr>
        <w:t>Δ</w:t>
      </w:r>
      <w:proofErr w:type="gramStart"/>
      <w:r w:rsidRPr="00161DF1">
        <w:rPr>
          <w:rFonts w:ascii="Times New Roman" w:hAnsi="Times New Roman" w:cs="Times New Roman"/>
          <w:sz w:val="24"/>
          <w:szCs w:val="24"/>
        </w:rPr>
        <w:t>(</w:t>
      </w:r>
      <w:proofErr w:type="spellStart"/>
      <w:r w:rsidRPr="00161DF1">
        <w:rPr>
          <w:rFonts w:ascii="Times New Roman" w:hAnsi="Times New Roman" w:cs="Times New Roman"/>
          <w:i/>
          <w:iCs/>
          <w:sz w:val="24"/>
          <w:szCs w:val="24"/>
        </w:rPr>
        <w:t>λ</w:t>
      </w:r>
      <w:r w:rsidRPr="00161DF1">
        <w:rPr>
          <w:rFonts w:ascii="Times New Roman" w:hAnsi="Times New Roman" w:cs="Times New Roman"/>
          <w:i/>
          <w:iCs/>
          <w:sz w:val="24"/>
          <w:szCs w:val="24"/>
          <w:vertAlign w:val="subscript"/>
        </w:rPr>
        <w:t>i</w:t>
      </w:r>
      <w:proofErr w:type="spellEnd"/>
      <w:r w:rsidRPr="00161DF1">
        <w:rPr>
          <w:rFonts w:ascii="Times New Roman" w:hAnsi="Times New Roman" w:cs="Times New Roman"/>
          <w:sz w:val="24"/>
          <w:szCs w:val="24"/>
        </w:rPr>
        <w:t>)</w:t>
      </w:r>
      <w:proofErr w:type="gramEnd"/>
      <w:r w:rsidRPr="00161DF1">
        <w:rPr>
          <w:rFonts w:ascii="Times New Roman" w:hAnsi="Times New Roman" w:cs="Times New Roman"/>
          <w:sz w:val="24"/>
          <w:szCs w:val="24"/>
        </w:rPr>
        <w:t xml:space="preserve"> —— </w:t>
      </w:r>
      <w:proofErr w:type="spellStart"/>
      <w:r w:rsidRPr="00161DF1">
        <w:rPr>
          <w:rFonts w:ascii="Times New Roman" w:hAnsi="Times New Roman" w:cs="Times New Roman"/>
          <w:i/>
          <w:sz w:val="24"/>
          <w:szCs w:val="24"/>
        </w:rPr>
        <w:t>Ψ</w:t>
      </w:r>
      <w:r w:rsidRPr="00161DF1">
        <w:rPr>
          <w:rFonts w:ascii="Times New Roman" w:hAnsi="Times New Roman" w:cs="Times New Roman"/>
          <w:sz w:val="24"/>
          <w:szCs w:val="24"/>
          <w:vertAlign w:val="subscript"/>
        </w:rPr>
        <w:t>Mes</w:t>
      </w:r>
      <w:proofErr w:type="spellEnd"/>
      <w:proofErr w:type="gramStart"/>
      <w:r w:rsidRPr="00161DF1">
        <w:rPr>
          <w:rFonts w:ascii="Times New Roman" w:hAnsi="Times New Roman" w:cs="Times New Roman"/>
          <w:sz w:val="24"/>
          <w:szCs w:val="24"/>
        </w:rPr>
        <w:t>(</w:t>
      </w:r>
      <w:r w:rsidRPr="00161DF1">
        <w:rPr>
          <w:rFonts w:ascii="Times New Roman" w:hAnsi="Times New Roman" w:cs="Times New Roman"/>
          <w:i/>
          <w:iCs/>
          <w:sz w:val="24"/>
          <w:szCs w:val="24"/>
        </w:rPr>
        <w:t>λ</w:t>
      </w:r>
      <w:r w:rsidRPr="00161DF1">
        <w:rPr>
          <w:rFonts w:ascii="Times New Roman" w:hAnsi="Times New Roman" w:cs="Times New Roman"/>
          <w:sz w:val="24"/>
          <w:szCs w:val="24"/>
        </w:rPr>
        <w:t>)</w:t>
      </w:r>
      <w:proofErr w:type="gramEnd"/>
      <w:r w:rsidRPr="00161DF1">
        <w:rPr>
          <w:rFonts w:ascii="Times New Roman" w:hAnsi="Times New Roman" w:cs="Times New Roman"/>
          <w:sz w:val="24"/>
          <w:szCs w:val="24"/>
        </w:rPr>
        <w:t>、</w:t>
      </w:r>
      <w:r w:rsidRPr="00161DF1">
        <w:rPr>
          <w:rFonts w:ascii="Times New Roman" w:hAnsi="Times New Roman" w:cs="Times New Roman"/>
          <w:i/>
          <w:sz w:val="24"/>
          <w:szCs w:val="24"/>
        </w:rPr>
        <w:t>∆</w:t>
      </w:r>
      <w:r w:rsidRPr="00161DF1">
        <w:rPr>
          <w:rFonts w:ascii="Times New Roman" w:hAnsi="Times New Roman" w:cs="Times New Roman"/>
          <w:sz w:val="24"/>
          <w:szCs w:val="24"/>
          <w:vertAlign w:val="subscript"/>
        </w:rPr>
        <w:t>Mes</w:t>
      </w:r>
      <w:proofErr w:type="gramStart"/>
      <w:r w:rsidRPr="00161DF1">
        <w:rPr>
          <w:rFonts w:ascii="Times New Roman" w:hAnsi="Times New Roman" w:cs="Times New Roman"/>
          <w:sz w:val="24"/>
          <w:szCs w:val="24"/>
        </w:rPr>
        <w:t>(</w:t>
      </w:r>
      <w:r w:rsidRPr="00161DF1">
        <w:rPr>
          <w:rFonts w:ascii="Times New Roman" w:hAnsi="Times New Roman" w:cs="Times New Roman"/>
          <w:i/>
          <w:iCs/>
          <w:sz w:val="24"/>
          <w:szCs w:val="24"/>
        </w:rPr>
        <w:t>λ</w:t>
      </w:r>
      <w:r w:rsidRPr="00161DF1">
        <w:rPr>
          <w:rFonts w:ascii="Times New Roman" w:hAnsi="Times New Roman" w:cs="Times New Roman"/>
          <w:sz w:val="24"/>
          <w:szCs w:val="24"/>
        </w:rPr>
        <w:t>)</w:t>
      </w:r>
      <w:proofErr w:type="gramEnd"/>
      <w:r w:rsidRPr="00161DF1">
        <w:rPr>
          <w:rFonts w:ascii="Times New Roman" w:hAnsi="Times New Roman" w:cs="Times New Roman"/>
          <w:sz w:val="24"/>
          <w:szCs w:val="24"/>
        </w:rPr>
        <w:t>的标准偏差，单位为</w:t>
      </w:r>
      <w:r w:rsidRPr="00161DF1">
        <w:rPr>
          <w:rFonts w:ascii="Times New Roman" w:hAnsi="Times New Roman" w:cs="Times New Roman"/>
          <w:sz w:val="24"/>
          <w:szCs w:val="24"/>
        </w:rPr>
        <w:t>°</w:t>
      </w:r>
      <w:r w:rsidRPr="00161DF1">
        <w:rPr>
          <w:rFonts w:ascii="Times New Roman" w:hAnsi="Times New Roman" w:cs="Times New Roman"/>
          <w:sz w:val="24"/>
          <w:szCs w:val="24"/>
        </w:rPr>
        <w:t>。</w:t>
      </w:r>
    </w:p>
    <w:p w14:paraId="5CDC8AD1" w14:textId="304C7DC2" w:rsidR="00161DF1" w:rsidRPr="00161DF1" w:rsidRDefault="00161DF1" w:rsidP="00161DF1">
      <w:pPr>
        <w:spacing w:line="360" w:lineRule="auto"/>
        <w:ind w:firstLineChars="200" w:firstLine="480"/>
        <w:jc w:val="left"/>
        <w:rPr>
          <w:rFonts w:ascii="Times New Roman" w:hAnsi="Times New Roman" w:cs="Times New Roman"/>
          <w:kern w:val="0"/>
          <w:sz w:val="24"/>
          <w:szCs w:val="24"/>
        </w:rPr>
      </w:pPr>
      <w:r w:rsidRPr="00161DF1">
        <w:rPr>
          <w:rFonts w:ascii="Times New Roman" w:hAnsi="Times New Roman" w:cs="Times New Roman"/>
          <w:color w:val="000000"/>
          <w:kern w:val="0"/>
          <w:sz w:val="24"/>
          <w:szCs w:val="24"/>
        </w:rPr>
        <w:t>b.</w:t>
      </w:r>
      <w:r w:rsidRPr="00161DF1">
        <w:rPr>
          <w:rFonts w:ascii="Times New Roman" w:hAnsi="Times New Roman" w:cs="Times New Roman"/>
          <w:color w:val="000000"/>
          <w:kern w:val="0"/>
          <w:sz w:val="24"/>
          <w:szCs w:val="24"/>
        </w:rPr>
        <w:t>直观地比较测量数据和最终最佳拟合计算数据；</w:t>
      </w:r>
    </w:p>
    <w:p w14:paraId="13C65E54" w14:textId="7A111D7B" w:rsidR="00161DF1" w:rsidRPr="00161DF1" w:rsidRDefault="00161DF1" w:rsidP="00161DF1">
      <w:pPr>
        <w:spacing w:line="360" w:lineRule="auto"/>
        <w:ind w:firstLineChars="200" w:firstLine="480"/>
        <w:jc w:val="left"/>
        <w:rPr>
          <w:rFonts w:ascii="Times New Roman" w:hAnsi="Times New Roman" w:cs="Times New Roman"/>
          <w:kern w:val="0"/>
          <w:sz w:val="24"/>
          <w:szCs w:val="24"/>
        </w:rPr>
      </w:pPr>
      <w:r w:rsidRPr="00161DF1">
        <w:rPr>
          <w:rFonts w:ascii="Times New Roman" w:hAnsi="Times New Roman" w:cs="Times New Roman"/>
          <w:color w:val="000000"/>
          <w:kern w:val="0"/>
          <w:sz w:val="24"/>
          <w:szCs w:val="24"/>
        </w:rPr>
        <w:t>c.</w:t>
      </w:r>
      <w:r w:rsidRPr="00161DF1">
        <w:rPr>
          <w:rFonts w:ascii="Times New Roman" w:hAnsi="Times New Roman" w:cs="Times New Roman"/>
          <w:color w:val="000000"/>
          <w:kern w:val="0"/>
          <w:sz w:val="24"/>
          <w:szCs w:val="24"/>
        </w:rPr>
        <w:t>检查拟合结果是否有物理意义，与所知信息是否相对应。也可以与其他技术进行比较；</w:t>
      </w:r>
    </w:p>
    <w:p w14:paraId="3C1D6D4B" w14:textId="0B5F5C38" w:rsidR="00161DF1" w:rsidRPr="00161DF1" w:rsidRDefault="00161DF1" w:rsidP="00161DF1">
      <w:pPr>
        <w:spacing w:line="360" w:lineRule="auto"/>
        <w:ind w:firstLineChars="200" w:firstLine="480"/>
        <w:jc w:val="left"/>
        <w:rPr>
          <w:rFonts w:ascii="Times New Roman" w:hAnsi="Times New Roman" w:cs="Times New Roman"/>
          <w:kern w:val="0"/>
          <w:sz w:val="24"/>
          <w:szCs w:val="24"/>
        </w:rPr>
      </w:pPr>
      <w:r w:rsidRPr="00161DF1">
        <w:rPr>
          <w:rFonts w:ascii="Times New Roman" w:hAnsi="Times New Roman" w:cs="Times New Roman"/>
          <w:color w:val="000000"/>
          <w:kern w:val="0"/>
          <w:sz w:val="24"/>
          <w:szCs w:val="24"/>
        </w:rPr>
        <w:t>d.</w:t>
      </w:r>
      <w:r w:rsidRPr="00161DF1">
        <w:rPr>
          <w:rFonts w:ascii="Times New Roman" w:hAnsi="Times New Roman" w:cs="Times New Roman"/>
          <w:color w:val="000000"/>
          <w:kern w:val="0"/>
          <w:sz w:val="24"/>
          <w:szCs w:val="24"/>
        </w:rPr>
        <w:t>检查拟合参数的误差：误差较大通常表示对测量的数据拟合较差。</w:t>
      </w:r>
    </w:p>
    <w:p w14:paraId="4FF6B99A" w14:textId="40CE70F6" w:rsidR="00161DF1" w:rsidRPr="00161DF1" w:rsidRDefault="00161DF1" w:rsidP="00161DF1">
      <w:pPr>
        <w:autoSpaceDE w:val="0"/>
        <w:autoSpaceDN w:val="0"/>
        <w:adjustRightInd w:val="0"/>
        <w:spacing w:line="360" w:lineRule="auto"/>
        <w:ind w:firstLineChars="200" w:firstLine="480"/>
        <w:jc w:val="left"/>
        <w:rPr>
          <w:rFonts w:ascii="Times New Roman" w:hAnsi="Times New Roman" w:cs="Times New Roman"/>
          <w:sz w:val="24"/>
          <w:szCs w:val="24"/>
        </w:rPr>
      </w:pPr>
      <w:r w:rsidRPr="00161DF1">
        <w:rPr>
          <w:rFonts w:ascii="Times New Roman" w:hAnsi="Times New Roman" w:cs="Times New Roman"/>
          <w:sz w:val="24"/>
          <w:szCs w:val="24"/>
        </w:rPr>
        <w:t>根据公式（</w:t>
      </w:r>
      <w:r w:rsidRPr="00161DF1">
        <w:rPr>
          <w:rFonts w:ascii="Times New Roman" w:hAnsi="Times New Roman" w:cs="Times New Roman"/>
          <w:sz w:val="24"/>
          <w:szCs w:val="24"/>
        </w:rPr>
        <w:t>6</w:t>
      </w:r>
      <w:r w:rsidRPr="00161DF1">
        <w:rPr>
          <w:rFonts w:ascii="Times New Roman" w:hAnsi="Times New Roman" w:cs="Times New Roman"/>
          <w:sz w:val="24"/>
          <w:szCs w:val="24"/>
        </w:rPr>
        <w:t>）计算示值误差：</w:t>
      </w:r>
    </w:p>
    <w:p w14:paraId="473B1D3D" w14:textId="1D2E2C05" w:rsidR="00161DF1" w:rsidRPr="00161DF1" w:rsidRDefault="00161DF1" w:rsidP="00161DF1">
      <w:pPr>
        <w:spacing w:line="360" w:lineRule="auto"/>
        <w:ind w:firstLineChars="2100" w:firstLine="5040"/>
        <w:rPr>
          <w:rFonts w:ascii="Times New Roman" w:hAnsi="Times New Roman" w:cs="Times New Roman"/>
          <w:sz w:val="24"/>
          <w:szCs w:val="24"/>
        </w:rPr>
      </w:pPr>
      <w:proofErr w:type="spellStart"/>
      <w:r w:rsidRPr="00161DF1">
        <w:rPr>
          <w:rFonts w:ascii="Times New Roman" w:hAnsi="Times New Roman" w:cs="Times New Roman"/>
          <w:sz w:val="24"/>
          <w:szCs w:val="24"/>
        </w:rPr>
        <w:t>Δ</w:t>
      </w:r>
      <w:r w:rsidRPr="00161DF1">
        <w:rPr>
          <w:rFonts w:ascii="Times New Roman" w:hAnsi="Times New Roman" w:cs="Times New Roman"/>
          <w:i/>
          <w:sz w:val="24"/>
          <w:szCs w:val="24"/>
        </w:rPr>
        <w:t>t</w:t>
      </w:r>
      <w:proofErr w:type="spellEnd"/>
      <w:r w:rsidRPr="00161DF1">
        <w:rPr>
          <w:rFonts w:ascii="Times New Roman" w:hAnsi="Times New Roman" w:cs="Times New Roman"/>
          <w:i/>
          <w:sz w:val="24"/>
          <w:szCs w:val="24"/>
        </w:rPr>
        <w:t xml:space="preserve"> </w:t>
      </w:r>
      <w:r w:rsidRPr="00161DF1">
        <w:rPr>
          <w:rFonts w:ascii="Times New Roman" w:hAnsi="Times New Roman" w:cs="Times New Roman"/>
          <w:sz w:val="24"/>
          <w:szCs w:val="24"/>
        </w:rPr>
        <w:t xml:space="preserve">= </w:t>
      </w:r>
      <w:r w:rsidRPr="00161DF1">
        <w:rPr>
          <w:rFonts w:ascii="Times New Roman" w:hAnsi="Times New Roman" w:cs="Times New Roman"/>
          <w:i/>
          <w:sz w:val="24"/>
          <w:szCs w:val="24"/>
        </w:rPr>
        <w:t xml:space="preserve">t </w:t>
      </w:r>
      <w:r w:rsidRPr="00161DF1">
        <w:rPr>
          <w:rFonts w:ascii="Times New Roman" w:hAnsi="Times New Roman" w:cs="Times New Roman"/>
          <w:sz w:val="24"/>
          <w:szCs w:val="24"/>
        </w:rPr>
        <w:t xml:space="preserve">- </w:t>
      </w:r>
      <w:proofErr w:type="spellStart"/>
      <w:r w:rsidRPr="00161DF1">
        <w:rPr>
          <w:rFonts w:ascii="Times New Roman" w:hAnsi="Times New Roman" w:cs="Times New Roman"/>
          <w:i/>
          <w:sz w:val="24"/>
          <w:szCs w:val="24"/>
        </w:rPr>
        <w:t>t</w:t>
      </w:r>
      <w:r w:rsidRPr="00161DF1">
        <w:rPr>
          <w:rFonts w:ascii="Times New Roman" w:hAnsi="Times New Roman" w:cs="Times New Roman"/>
          <w:i/>
          <w:sz w:val="24"/>
          <w:szCs w:val="24"/>
          <w:vertAlign w:val="subscript"/>
        </w:rPr>
        <w:t>s</w:t>
      </w:r>
      <w:proofErr w:type="spellEnd"/>
      <w:r w:rsidRPr="00161DF1">
        <w:rPr>
          <w:rFonts w:ascii="Times New Roman" w:hAnsi="Times New Roman" w:cs="Times New Roman"/>
          <w:sz w:val="24"/>
          <w:szCs w:val="24"/>
        </w:rPr>
        <w:t xml:space="preserve"> </w:t>
      </w:r>
      <w:r w:rsidRPr="00161DF1">
        <w:rPr>
          <w:rFonts w:ascii="Times New Roman" w:hAnsi="Times New Roman" w:cs="Times New Roman"/>
          <w:bCs/>
          <w:sz w:val="24"/>
          <w:szCs w:val="24"/>
        </w:rPr>
        <w:t xml:space="preserve">                 </w:t>
      </w:r>
      <w:r w:rsidRPr="00161DF1">
        <w:rPr>
          <w:rFonts w:ascii="Times New Roman" w:hAnsi="Times New Roman" w:cs="Times New Roman"/>
          <w:sz w:val="24"/>
          <w:szCs w:val="24"/>
        </w:rPr>
        <w:t>（</w:t>
      </w:r>
      <w:r w:rsidRPr="00161DF1">
        <w:rPr>
          <w:rFonts w:ascii="Times New Roman" w:hAnsi="Times New Roman" w:cs="Times New Roman"/>
          <w:sz w:val="24"/>
          <w:szCs w:val="24"/>
        </w:rPr>
        <w:t>6</w:t>
      </w:r>
      <w:r w:rsidRPr="00161DF1">
        <w:rPr>
          <w:rFonts w:ascii="Times New Roman" w:hAnsi="Times New Roman" w:cs="Times New Roman"/>
          <w:sz w:val="24"/>
          <w:szCs w:val="24"/>
        </w:rPr>
        <w:t>）</w:t>
      </w:r>
    </w:p>
    <w:p w14:paraId="41DD9443" w14:textId="77777777" w:rsidR="00161DF1" w:rsidRPr="00161DF1" w:rsidRDefault="00161DF1" w:rsidP="00161DF1">
      <w:pPr>
        <w:spacing w:line="360" w:lineRule="auto"/>
        <w:ind w:firstLineChars="200" w:firstLine="480"/>
        <w:jc w:val="left"/>
        <w:rPr>
          <w:rFonts w:ascii="Times New Roman" w:hAnsi="Times New Roman" w:cs="Times New Roman"/>
          <w:sz w:val="24"/>
          <w:szCs w:val="24"/>
        </w:rPr>
      </w:pPr>
      <w:r w:rsidRPr="00161DF1">
        <w:rPr>
          <w:rFonts w:ascii="Times New Roman" w:hAnsi="Times New Roman" w:cs="Times New Roman"/>
          <w:sz w:val="24"/>
          <w:szCs w:val="24"/>
        </w:rPr>
        <w:t>式中：</w:t>
      </w:r>
    </w:p>
    <w:p w14:paraId="6C8DA5C7" w14:textId="77777777" w:rsidR="00161DF1" w:rsidRPr="00161DF1" w:rsidRDefault="00161DF1" w:rsidP="00161DF1">
      <w:pPr>
        <w:spacing w:line="360" w:lineRule="auto"/>
        <w:ind w:firstLineChars="200" w:firstLine="480"/>
        <w:jc w:val="left"/>
        <w:rPr>
          <w:rFonts w:ascii="Times New Roman" w:hAnsi="Times New Roman" w:cs="Times New Roman"/>
          <w:sz w:val="24"/>
          <w:szCs w:val="24"/>
        </w:rPr>
      </w:pPr>
      <w:proofErr w:type="spellStart"/>
      <w:r w:rsidRPr="00161DF1">
        <w:rPr>
          <w:rFonts w:ascii="Times New Roman" w:hAnsi="Times New Roman" w:cs="Times New Roman"/>
          <w:sz w:val="24"/>
          <w:szCs w:val="24"/>
        </w:rPr>
        <w:t>Δ</w:t>
      </w:r>
      <w:r w:rsidRPr="00161DF1">
        <w:rPr>
          <w:rFonts w:ascii="Times New Roman" w:hAnsi="Times New Roman" w:cs="Times New Roman"/>
          <w:i/>
          <w:sz w:val="24"/>
          <w:szCs w:val="24"/>
        </w:rPr>
        <w:t>t</w:t>
      </w:r>
      <w:proofErr w:type="spellEnd"/>
      <w:r w:rsidRPr="00161DF1">
        <w:rPr>
          <w:rFonts w:ascii="Times New Roman" w:hAnsi="Times New Roman" w:cs="Times New Roman"/>
          <w:sz w:val="24"/>
          <w:szCs w:val="24"/>
        </w:rPr>
        <w:t xml:space="preserve"> —— </w:t>
      </w:r>
      <w:r w:rsidRPr="00161DF1">
        <w:rPr>
          <w:rFonts w:ascii="Times New Roman" w:hAnsi="Times New Roman" w:cs="Times New Roman"/>
          <w:sz w:val="24"/>
          <w:szCs w:val="24"/>
        </w:rPr>
        <w:t>示值误差，单位为</w:t>
      </w:r>
      <w:r w:rsidRPr="00161DF1">
        <w:rPr>
          <w:rFonts w:ascii="Times New Roman" w:hAnsi="Times New Roman" w:cs="Times New Roman"/>
          <w:sz w:val="24"/>
          <w:szCs w:val="24"/>
        </w:rPr>
        <w:t>nm</w:t>
      </w:r>
      <w:r w:rsidRPr="00161DF1">
        <w:rPr>
          <w:rFonts w:ascii="Times New Roman" w:hAnsi="Times New Roman" w:cs="Times New Roman"/>
          <w:sz w:val="24"/>
          <w:szCs w:val="24"/>
        </w:rPr>
        <w:t>；</w:t>
      </w:r>
    </w:p>
    <w:p w14:paraId="111DC286" w14:textId="77777777" w:rsidR="00161DF1" w:rsidRPr="00161DF1" w:rsidRDefault="00161DF1" w:rsidP="00161DF1">
      <w:pPr>
        <w:spacing w:line="360" w:lineRule="auto"/>
        <w:ind w:firstLineChars="250" w:firstLine="600"/>
        <w:jc w:val="left"/>
        <w:rPr>
          <w:rFonts w:ascii="Times New Roman" w:hAnsi="Times New Roman" w:cs="Times New Roman"/>
          <w:sz w:val="24"/>
          <w:szCs w:val="24"/>
        </w:rPr>
      </w:pPr>
      <w:r w:rsidRPr="00161DF1">
        <w:rPr>
          <w:rFonts w:ascii="Times New Roman" w:hAnsi="Times New Roman" w:cs="Times New Roman"/>
          <w:i/>
          <w:sz w:val="24"/>
          <w:szCs w:val="24"/>
        </w:rPr>
        <w:t>t</w:t>
      </w:r>
      <w:r w:rsidRPr="00161DF1">
        <w:rPr>
          <w:rFonts w:ascii="Times New Roman" w:hAnsi="Times New Roman" w:cs="Times New Roman"/>
          <w:sz w:val="24"/>
          <w:szCs w:val="24"/>
        </w:rPr>
        <w:t xml:space="preserve"> —— </w:t>
      </w:r>
      <w:r w:rsidRPr="00161DF1">
        <w:rPr>
          <w:rFonts w:ascii="Times New Roman" w:hAnsi="Times New Roman" w:cs="Times New Roman"/>
          <w:sz w:val="24"/>
          <w:szCs w:val="24"/>
        </w:rPr>
        <w:t>膜厚测量结果，单位为</w:t>
      </w:r>
      <w:r w:rsidRPr="00161DF1">
        <w:rPr>
          <w:rFonts w:ascii="Times New Roman" w:hAnsi="Times New Roman" w:cs="Times New Roman"/>
          <w:sz w:val="24"/>
          <w:szCs w:val="24"/>
        </w:rPr>
        <w:t>nm</w:t>
      </w:r>
      <w:r w:rsidRPr="00161DF1">
        <w:rPr>
          <w:rFonts w:ascii="Times New Roman" w:hAnsi="Times New Roman" w:cs="Times New Roman"/>
          <w:sz w:val="24"/>
          <w:szCs w:val="24"/>
        </w:rPr>
        <w:t>；</w:t>
      </w:r>
    </w:p>
    <w:p w14:paraId="3DBC52A4" w14:textId="77777777" w:rsidR="00161DF1" w:rsidRPr="00161DF1" w:rsidRDefault="00161DF1" w:rsidP="00161DF1">
      <w:pPr>
        <w:spacing w:line="360" w:lineRule="auto"/>
        <w:ind w:firstLineChars="250" w:firstLine="600"/>
        <w:jc w:val="left"/>
        <w:rPr>
          <w:rFonts w:ascii="Times New Roman" w:hAnsi="Times New Roman" w:cs="Times New Roman"/>
          <w:sz w:val="24"/>
          <w:szCs w:val="24"/>
        </w:rPr>
      </w:pPr>
      <w:proofErr w:type="spellStart"/>
      <w:r w:rsidRPr="00161DF1">
        <w:rPr>
          <w:rFonts w:ascii="Times New Roman" w:hAnsi="Times New Roman" w:cs="Times New Roman"/>
          <w:i/>
          <w:sz w:val="24"/>
          <w:szCs w:val="24"/>
        </w:rPr>
        <w:t>t</w:t>
      </w:r>
      <w:r w:rsidRPr="00161DF1">
        <w:rPr>
          <w:rFonts w:ascii="Times New Roman" w:hAnsi="Times New Roman" w:cs="Times New Roman"/>
          <w:i/>
          <w:sz w:val="24"/>
          <w:szCs w:val="24"/>
          <w:vertAlign w:val="subscript"/>
        </w:rPr>
        <w:t>s</w:t>
      </w:r>
      <w:proofErr w:type="spellEnd"/>
      <w:r w:rsidRPr="00161DF1">
        <w:rPr>
          <w:rFonts w:ascii="Times New Roman" w:hAnsi="Times New Roman" w:cs="Times New Roman"/>
          <w:sz w:val="24"/>
          <w:szCs w:val="24"/>
        </w:rPr>
        <w:t xml:space="preserve"> —— </w:t>
      </w:r>
      <w:r w:rsidRPr="00161DF1">
        <w:rPr>
          <w:rFonts w:ascii="Times New Roman" w:hAnsi="Times New Roman" w:cs="Times New Roman"/>
          <w:sz w:val="24"/>
          <w:szCs w:val="24"/>
        </w:rPr>
        <w:t>膜厚标准物质的认定值，单位为</w:t>
      </w:r>
      <w:r w:rsidRPr="00161DF1">
        <w:rPr>
          <w:rFonts w:ascii="Times New Roman" w:hAnsi="Times New Roman" w:cs="Times New Roman"/>
          <w:sz w:val="24"/>
          <w:szCs w:val="24"/>
        </w:rPr>
        <w:t>nm</w:t>
      </w:r>
      <w:r w:rsidRPr="00161DF1">
        <w:rPr>
          <w:rFonts w:ascii="Times New Roman" w:hAnsi="Times New Roman" w:cs="Times New Roman"/>
          <w:sz w:val="24"/>
          <w:szCs w:val="24"/>
        </w:rPr>
        <w:t>。</w:t>
      </w:r>
    </w:p>
    <w:p w14:paraId="7CBB2DBF" w14:textId="4BCB397A" w:rsidR="00161DF1" w:rsidRPr="00161DF1" w:rsidRDefault="00161DF1" w:rsidP="00161DF1">
      <w:pPr>
        <w:spacing w:line="360" w:lineRule="auto"/>
        <w:ind w:firstLineChars="200" w:firstLine="480"/>
        <w:jc w:val="left"/>
        <w:rPr>
          <w:rFonts w:ascii="Times New Roman" w:hAnsi="Times New Roman" w:cs="Times New Roman"/>
          <w:sz w:val="24"/>
          <w:szCs w:val="24"/>
        </w:rPr>
      </w:pPr>
      <w:r w:rsidRPr="00161DF1">
        <w:rPr>
          <w:rFonts w:ascii="Times New Roman" w:hAnsi="Times New Roman" w:cs="Times New Roman"/>
          <w:sz w:val="24"/>
          <w:szCs w:val="24"/>
        </w:rPr>
        <w:t>根据公式（</w:t>
      </w:r>
      <w:r w:rsidRPr="00161DF1">
        <w:rPr>
          <w:rFonts w:ascii="Times New Roman" w:hAnsi="Times New Roman" w:cs="Times New Roman"/>
          <w:sz w:val="24"/>
          <w:szCs w:val="24"/>
        </w:rPr>
        <w:t>7</w:t>
      </w:r>
      <w:r w:rsidRPr="00161DF1">
        <w:rPr>
          <w:rFonts w:ascii="Times New Roman" w:hAnsi="Times New Roman" w:cs="Times New Roman"/>
          <w:sz w:val="24"/>
          <w:szCs w:val="24"/>
        </w:rPr>
        <w:t>）计算膜厚测量示值相对误差</w:t>
      </w:r>
      <w:r w:rsidRPr="00161DF1">
        <w:rPr>
          <w:rFonts w:ascii="Times New Roman" w:hAnsi="Times New Roman" w:cs="Times New Roman"/>
          <w:i/>
          <w:sz w:val="24"/>
          <w:szCs w:val="24"/>
        </w:rPr>
        <w:t>r</w:t>
      </w:r>
      <w:r w:rsidRPr="00161DF1">
        <w:rPr>
          <w:rFonts w:ascii="Times New Roman" w:hAnsi="Times New Roman" w:cs="Times New Roman"/>
          <w:sz w:val="24"/>
          <w:szCs w:val="24"/>
        </w:rPr>
        <w:t>(</w:t>
      </w:r>
      <w:proofErr w:type="spellStart"/>
      <w:r w:rsidRPr="00161DF1">
        <w:rPr>
          <w:rFonts w:ascii="Times New Roman" w:hAnsi="Times New Roman" w:cs="Times New Roman"/>
          <w:sz w:val="24"/>
          <w:szCs w:val="24"/>
        </w:rPr>
        <w:t>Δ</w:t>
      </w:r>
      <w:r w:rsidRPr="00161DF1">
        <w:rPr>
          <w:rFonts w:ascii="Times New Roman" w:hAnsi="Times New Roman" w:cs="Times New Roman"/>
          <w:i/>
          <w:sz w:val="24"/>
          <w:szCs w:val="24"/>
        </w:rPr>
        <w:t>t</w:t>
      </w:r>
      <w:proofErr w:type="spellEnd"/>
      <w:proofErr w:type="gramStart"/>
      <w:r w:rsidRPr="00161DF1">
        <w:rPr>
          <w:rFonts w:ascii="Times New Roman" w:hAnsi="Times New Roman" w:cs="Times New Roman"/>
          <w:sz w:val="24"/>
          <w:szCs w:val="24"/>
        </w:rPr>
        <w:t xml:space="preserve"> )</w:t>
      </w:r>
      <w:proofErr w:type="gramEnd"/>
      <w:r w:rsidRPr="00161DF1">
        <w:rPr>
          <w:rFonts w:ascii="Times New Roman" w:hAnsi="Times New Roman" w:cs="Times New Roman"/>
          <w:sz w:val="24"/>
          <w:szCs w:val="24"/>
        </w:rPr>
        <w:t>：</w:t>
      </w:r>
    </w:p>
    <w:p w14:paraId="33D7063A" w14:textId="2A436CD7" w:rsidR="00161DF1" w:rsidRPr="00161DF1" w:rsidRDefault="00161DF1" w:rsidP="00161DF1">
      <w:pPr>
        <w:spacing w:line="360" w:lineRule="auto"/>
        <w:ind w:firstLineChars="1800" w:firstLine="3780"/>
        <w:rPr>
          <w:rFonts w:ascii="Times New Roman" w:hAnsi="Times New Roman" w:cs="Times New Roman"/>
          <w:sz w:val="24"/>
          <w:szCs w:val="24"/>
        </w:rPr>
      </w:pPr>
      <m:oMath>
        <m:r>
          <w:rPr>
            <w:rFonts w:ascii="Cambria Math" w:hAnsi="Cambria Math" w:cs="Times New Roman"/>
          </w:rPr>
          <m:t>r(Δt)=</m:t>
        </m:r>
        <m:f>
          <m:fPr>
            <m:ctrlPr>
              <w:rPr>
                <w:rFonts w:ascii="Cambria Math" w:hAnsi="Cambria Math" w:cs="Times New Roman"/>
                <w:i/>
              </w:rPr>
            </m:ctrlPr>
          </m:fPr>
          <m:num>
            <m:r>
              <w:rPr>
                <w:rFonts w:ascii="Cambria Math" w:hAnsi="Cambria Math" w:cs="Times New Roman"/>
              </w:rPr>
              <m:t>Δt</m:t>
            </m:r>
          </m:num>
          <m:den>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m:t>
                </m:r>
              </m:sub>
            </m:sSub>
          </m:den>
        </m:f>
        <m:r>
          <w:rPr>
            <w:rFonts w:ascii="Cambria Math" w:hAnsi="Cambria Math" w:cs="Times New Roman"/>
          </w:rPr>
          <m:t>×100%</m:t>
        </m:r>
      </m:oMath>
      <w:r w:rsidRPr="00161DF1">
        <w:rPr>
          <w:rFonts w:ascii="Times New Roman" w:hAnsi="Times New Roman" w:cs="Times New Roman"/>
          <w:bCs/>
          <w:sz w:val="24"/>
          <w:szCs w:val="24"/>
        </w:rPr>
        <w:t xml:space="preserve">                     </w:t>
      </w:r>
      <w:r w:rsidRPr="00161DF1">
        <w:rPr>
          <w:rFonts w:ascii="Times New Roman" w:hAnsi="Times New Roman" w:cs="Times New Roman"/>
          <w:sz w:val="24"/>
          <w:szCs w:val="24"/>
        </w:rPr>
        <w:t>（</w:t>
      </w:r>
      <w:r w:rsidRPr="00161DF1">
        <w:rPr>
          <w:rFonts w:ascii="Times New Roman" w:hAnsi="Times New Roman" w:cs="Times New Roman"/>
          <w:sz w:val="24"/>
          <w:szCs w:val="24"/>
        </w:rPr>
        <w:t>7</w:t>
      </w:r>
      <w:r w:rsidRPr="00161DF1">
        <w:rPr>
          <w:rFonts w:ascii="Times New Roman" w:hAnsi="Times New Roman" w:cs="Times New Roman"/>
          <w:sz w:val="24"/>
          <w:szCs w:val="24"/>
        </w:rPr>
        <w:t>）</w:t>
      </w:r>
    </w:p>
    <w:p w14:paraId="5B16B310" w14:textId="77777777" w:rsidR="00161DF1" w:rsidRPr="00161DF1" w:rsidRDefault="00161DF1" w:rsidP="00161DF1">
      <w:pPr>
        <w:spacing w:line="360" w:lineRule="auto"/>
        <w:ind w:firstLine="408"/>
        <w:jc w:val="left"/>
        <w:rPr>
          <w:rFonts w:ascii="Times New Roman" w:hAnsi="Times New Roman" w:cs="Times New Roman"/>
          <w:sz w:val="24"/>
          <w:szCs w:val="24"/>
        </w:rPr>
      </w:pPr>
      <w:r w:rsidRPr="00161DF1">
        <w:rPr>
          <w:rFonts w:ascii="Times New Roman" w:hAnsi="Times New Roman" w:cs="Times New Roman"/>
          <w:sz w:val="24"/>
          <w:szCs w:val="24"/>
        </w:rPr>
        <w:t>取各膜厚示值相对误差绝对值中的最大值作为膜厚测量的示值误差。</w:t>
      </w:r>
    </w:p>
    <w:p w14:paraId="10E05E68" w14:textId="2A4424C7" w:rsidR="00161DF1" w:rsidRPr="00161DF1" w:rsidRDefault="00161DF1" w:rsidP="00161DF1">
      <w:pPr>
        <w:pStyle w:val="af3"/>
        <w:outlineLvl w:val="1"/>
        <w:rPr>
          <w:rFonts w:ascii="Times New Roman" w:hAnsi="Times New Roman" w:cs="Times New Roman"/>
          <w:sz w:val="24"/>
          <w:szCs w:val="24"/>
        </w:rPr>
      </w:pPr>
      <w:bookmarkStart w:id="8" w:name="_Toc207377971"/>
      <w:r w:rsidRPr="00161DF1">
        <w:rPr>
          <w:rFonts w:ascii="Times New Roman" w:hAnsi="Times New Roman" w:cs="Times New Roman"/>
          <w:sz w:val="24"/>
          <w:szCs w:val="24"/>
        </w:rPr>
        <w:t>（</w:t>
      </w:r>
      <w:r w:rsidRPr="00161DF1">
        <w:rPr>
          <w:rFonts w:ascii="Times New Roman" w:hAnsi="Times New Roman" w:cs="Times New Roman"/>
          <w:sz w:val="24"/>
          <w:szCs w:val="24"/>
        </w:rPr>
        <w:t>6</w:t>
      </w:r>
      <w:r w:rsidRPr="00161DF1">
        <w:rPr>
          <w:rFonts w:ascii="Times New Roman" w:hAnsi="Times New Roman" w:cs="Times New Roman"/>
          <w:sz w:val="24"/>
          <w:szCs w:val="24"/>
        </w:rPr>
        <w:t>）</w:t>
      </w:r>
      <w:r w:rsidRPr="00161DF1">
        <w:rPr>
          <w:rFonts w:ascii="Times New Roman" w:hAnsi="Times New Roman" w:cs="Times New Roman"/>
          <w:sz w:val="24"/>
          <w:szCs w:val="24"/>
        </w:rPr>
        <w:t>膜厚测量重复性</w:t>
      </w:r>
      <w:bookmarkEnd w:id="8"/>
    </w:p>
    <w:p w14:paraId="0A927D59" w14:textId="5B616F93" w:rsidR="00161DF1" w:rsidRPr="00161DF1" w:rsidRDefault="00161DF1" w:rsidP="00161DF1">
      <w:pPr>
        <w:spacing w:line="360" w:lineRule="auto"/>
        <w:ind w:firstLine="468"/>
        <w:jc w:val="left"/>
        <w:rPr>
          <w:rFonts w:ascii="Times New Roman" w:hAnsi="Times New Roman" w:cs="Times New Roman"/>
          <w:sz w:val="24"/>
          <w:szCs w:val="24"/>
        </w:rPr>
      </w:pPr>
      <w:r w:rsidRPr="00161DF1">
        <w:rPr>
          <w:rFonts w:ascii="Times New Roman" w:hAnsi="Times New Roman" w:cs="Times New Roman"/>
          <w:sz w:val="24"/>
          <w:szCs w:val="24"/>
        </w:rPr>
        <w:t>任选一种厚度的标准物质，采用</w:t>
      </w:r>
      <w:r w:rsidRPr="00161DF1">
        <w:rPr>
          <w:rFonts w:ascii="Times New Roman" w:hAnsi="Times New Roman" w:cs="Times New Roman"/>
          <w:sz w:val="24"/>
          <w:szCs w:val="24"/>
        </w:rPr>
        <w:t>（</w:t>
      </w:r>
      <w:r w:rsidRPr="00161DF1">
        <w:rPr>
          <w:rFonts w:ascii="Times New Roman" w:hAnsi="Times New Roman" w:cs="Times New Roman"/>
          <w:sz w:val="24"/>
          <w:szCs w:val="24"/>
        </w:rPr>
        <w:t>5</w:t>
      </w:r>
      <w:r w:rsidRPr="00161DF1">
        <w:rPr>
          <w:rFonts w:ascii="Times New Roman" w:hAnsi="Times New Roman" w:cs="Times New Roman"/>
          <w:sz w:val="24"/>
          <w:szCs w:val="24"/>
        </w:rPr>
        <w:t>）</w:t>
      </w:r>
      <w:r w:rsidRPr="00161DF1">
        <w:rPr>
          <w:rFonts w:ascii="Times New Roman" w:hAnsi="Times New Roman" w:cs="Times New Roman"/>
          <w:sz w:val="24"/>
          <w:szCs w:val="24"/>
        </w:rPr>
        <w:t>所用相同实验条件和拟合模型，重复测量至少</w:t>
      </w:r>
      <w:r w:rsidRPr="00161DF1">
        <w:rPr>
          <w:rFonts w:ascii="Times New Roman" w:hAnsi="Times New Roman" w:cs="Times New Roman"/>
          <w:sz w:val="24"/>
          <w:szCs w:val="24"/>
        </w:rPr>
        <w:t>9</w:t>
      </w:r>
      <w:r w:rsidRPr="00161DF1">
        <w:rPr>
          <w:rFonts w:ascii="Times New Roman" w:hAnsi="Times New Roman" w:cs="Times New Roman"/>
          <w:sz w:val="24"/>
          <w:szCs w:val="24"/>
        </w:rPr>
        <w:t>次，根据公式（</w:t>
      </w:r>
      <w:r w:rsidRPr="00161DF1">
        <w:rPr>
          <w:rFonts w:ascii="Times New Roman" w:hAnsi="Times New Roman" w:cs="Times New Roman"/>
          <w:sz w:val="24"/>
          <w:szCs w:val="24"/>
        </w:rPr>
        <w:t>8</w:t>
      </w:r>
      <w:r w:rsidRPr="00161DF1">
        <w:rPr>
          <w:rFonts w:ascii="Times New Roman" w:hAnsi="Times New Roman" w:cs="Times New Roman"/>
          <w:sz w:val="24"/>
          <w:szCs w:val="24"/>
        </w:rPr>
        <w:t>）计算标准偏差</w:t>
      </w:r>
      <w:r w:rsidRPr="00161DF1">
        <w:rPr>
          <w:rFonts w:ascii="Times New Roman" w:hAnsi="Times New Roman" w:cs="Times New Roman"/>
          <w:i/>
          <w:sz w:val="24"/>
          <w:szCs w:val="24"/>
        </w:rPr>
        <w:t>s</w:t>
      </w:r>
      <w:proofErr w:type="gramStart"/>
      <w:r w:rsidRPr="00161DF1">
        <w:rPr>
          <w:rFonts w:ascii="Times New Roman" w:hAnsi="Times New Roman" w:cs="Times New Roman"/>
          <w:sz w:val="24"/>
          <w:szCs w:val="24"/>
        </w:rPr>
        <w:t>(</w:t>
      </w:r>
      <w:r w:rsidRPr="00161DF1">
        <w:rPr>
          <w:rFonts w:ascii="Times New Roman" w:hAnsi="Times New Roman" w:cs="Times New Roman"/>
          <w:i/>
          <w:sz w:val="24"/>
          <w:szCs w:val="24"/>
        </w:rPr>
        <w:t>t</w:t>
      </w:r>
      <w:r w:rsidRPr="00161DF1">
        <w:rPr>
          <w:rFonts w:ascii="Times New Roman" w:hAnsi="Times New Roman" w:cs="Times New Roman"/>
          <w:sz w:val="24"/>
          <w:szCs w:val="24"/>
        </w:rPr>
        <w:t>)</w:t>
      </w:r>
      <w:proofErr w:type="gramEnd"/>
      <w:r w:rsidRPr="00161DF1">
        <w:rPr>
          <w:rFonts w:ascii="Times New Roman" w:hAnsi="Times New Roman" w:cs="Times New Roman"/>
          <w:sz w:val="24"/>
          <w:szCs w:val="24"/>
        </w:rPr>
        <w:t>即为测量重复性。</w:t>
      </w:r>
    </w:p>
    <w:p w14:paraId="30DF7056" w14:textId="6ABD7B63" w:rsidR="00161DF1" w:rsidRPr="00161DF1" w:rsidRDefault="00161DF1" w:rsidP="00161DF1">
      <w:pPr>
        <w:spacing w:line="360" w:lineRule="auto"/>
        <w:ind w:firstLine="468"/>
        <w:jc w:val="right"/>
        <w:rPr>
          <w:rFonts w:ascii="Times New Roman" w:hAnsi="Times New Roman" w:cs="Times New Roman"/>
          <w:sz w:val="24"/>
          <w:szCs w:val="24"/>
        </w:rPr>
      </w:pPr>
      <m:oMath>
        <m:r>
          <w:rPr>
            <w:rFonts w:ascii="Cambria Math" w:hAnsi="Cambria Math" w:cs="Times New Roman"/>
            <w:sz w:val="22"/>
          </w:rPr>
          <m:t>s</m:t>
        </m:r>
        <m:d>
          <m:dPr>
            <m:ctrlPr>
              <w:rPr>
                <w:rFonts w:ascii="Cambria Math" w:hAnsi="Cambria Math" w:cs="Times New Roman"/>
                <w:i/>
                <w:sz w:val="22"/>
              </w:rPr>
            </m:ctrlPr>
          </m:dPr>
          <m:e>
            <m:r>
              <w:rPr>
                <w:rFonts w:ascii="Cambria Math" w:hAnsi="Cambria Math" w:cs="Times New Roman"/>
                <w:sz w:val="22"/>
              </w:rPr>
              <m:t>t</m:t>
            </m:r>
          </m:e>
        </m:d>
        <m:r>
          <w:rPr>
            <w:rFonts w:ascii="Cambria Math" w:hAnsi="Cambria Math" w:cs="Times New Roman"/>
            <w:sz w:val="22"/>
          </w:rPr>
          <m:t>=</m:t>
        </m:r>
        <m:rad>
          <m:radPr>
            <m:degHide m:val="1"/>
            <m:ctrlPr>
              <w:rPr>
                <w:rFonts w:ascii="Cambria Math" w:hAnsi="Cambria Math" w:cs="Times New Roman"/>
                <w:i/>
                <w:sz w:val="22"/>
              </w:rPr>
            </m:ctrlPr>
          </m:radPr>
          <m:deg/>
          <m:e>
            <m:f>
              <m:fPr>
                <m:ctrlPr>
                  <w:rPr>
                    <w:rFonts w:ascii="Cambria Math" w:hAnsi="Cambria Math" w:cs="Times New Roman"/>
                    <w:i/>
                    <w:sz w:val="22"/>
                  </w:rPr>
                </m:ctrlPr>
              </m:fPr>
              <m:num>
                <m:nary>
                  <m:naryPr>
                    <m:chr m:val="∑"/>
                    <m:limLoc m:val="undOvr"/>
                    <m:ctrlPr>
                      <w:rPr>
                        <w:rFonts w:ascii="Cambria Math" w:hAnsi="Cambria Math" w:cs="Times New Roman"/>
                        <w:i/>
                        <w:sz w:val="22"/>
                      </w:rPr>
                    </m:ctrlPr>
                  </m:naryPr>
                  <m:sub>
                    <m:r>
                      <w:rPr>
                        <w:rFonts w:ascii="Cambria Math" w:hAnsi="Cambria Math" w:cs="Times New Roman"/>
                        <w:sz w:val="22"/>
                      </w:rPr>
                      <m:t>i=1</m:t>
                    </m:r>
                  </m:sub>
                  <m:sup>
                    <m:r>
                      <w:rPr>
                        <w:rFonts w:ascii="Cambria Math" w:hAnsi="Cambria Math" w:cs="Times New Roman"/>
                        <w:sz w:val="22"/>
                      </w:rPr>
                      <m:t>N</m:t>
                    </m:r>
                  </m:sup>
                  <m:e>
                    <m:sSup>
                      <m:sSupPr>
                        <m:ctrlPr>
                          <w:rPr>
                            <w:rFonts w:ascii="Cambria Math" w:hAnsi="Cambria Math" w:cs="Times New Roman"/>
                            <w:i/>
                            <w:sz w:val="22"/>
                          </w:rPr>
                        </m:ctrlPr>
                      </m:sSupPr>
                      <m:e>
                        <m:r>
                          <w:rPr>
                            <w:rFonts w:ascii="Cambria Math" w:hAnsi="Cambria Math" w:cs="Times New Roman"/>
                            <w:sz w:val="22"/>
                          </w:rPr>
                          <m:t>(</m:t>
                        </m:r>
                        <m:sSub>
                          <m:sSubPr>
                            <m:ctrlPr>
                              <w:rPr>
                                <w:rFonts w:ascii="Cambria Math" w:hAnsi="Cambria Math" w:cs="Times New Roman"/>
                                <w:i/>
                                <w:sz w:val="22"/>
                              </w:rPr>
                            </m:ctrlPr>
                          </m:sSubPr>
                          <m:e>
                            <m:r>
                              <w:rPr>
                                <w:rFonts w:ascii="Cambria Math" w:hAnsi="Cambria Math" w:cs="Times New Roman"/>
                                <w:sz w:val="22"/>
                              </w:rPr>
                              <m:t>t</m:t>
                            </m:r>
                          </m:e>
                          <m:sub>
                            <m:r>
                              <w:rPr>
                                <w:rFonts w:ascii="Cambria Math" w:hAnsi="Cambria Math" w:cs="Times New Roman"/>
                                <w:sz w:val="22"/>
                              </w:rPr>
                              <m:t>i</m:t>
                            </m:r>
                          </m:sub>
                        </m:sSub>
                        <m:r>
                          <w:rPr>
                            <w:rFonts w:ascii="Cambria Math" w:hAnsi="Cambria Math" w:cs="Times New Roman"/>
                            <w:sz w:val="22"/>
                          </w:rPr>
                          <m:t>-</m:t>
                        </m:r>
                        <m:acc>
                          <m:accPr>
                            <m:chr m:val="̅"/>
                            <m:ctrlPr>
                              <w:rPr>
                                <w:rFonts w:ascii="Cambria Math" w:hAnsi="Cambria Math" w:cs="Times New Roman"/>
                                <w:i/>
                                <w:sz w:val="22"/>
                              </w:rPr>
                            </m:ctrlPr>
                          </m:accPr>
                          <m:e>
                            <m:r>
                              <w:rPr>
                                <w:rFonts w:ascii="Cambria Math" w:hAnsi="Cambria Math" w:cs="Times New Roman"/>
                                <w:sz w:val="22"/>
                              </w:rPr>
                              <m:t>t</m:t>
                            </m:r>
                          </m:e>
                        </m:acc>
                        <m:r>
                          <w:rPr>
                            <w:rFonts w:ascii="Cambria Math" w:hAnsi="Cambria Math" w:cs="Times New Roman"/>
                            <w:sz w:val="22"/>
                          </w:rPr>
                          <m:t>)</m:t>
                        </m:r>
                      </m:e>
                      <m:sup>
                        <m:r>
                          <w:rPr>
                            <w:rFonts w:ascii="Cambria Math" w:hAnsi="Cambria Math" w:cs="Times New Roman"/>
                            <w:sz w:val="22"/>
                          </w:rPr>
                          <m:t>2</m:t>
                        </m:r>
                      </m:sup>
                    </m:sSup>
                  </m:e>
                </m:nary>
              </m:num>
              <m:den>
                <m:r>
                  <w:rPr>
                    <w:rFonts w:ascii="Cambria Math" w:hAnsi="Cambria Math" w:cs="Times New Roman"/>
                    <w:sz w:val="22"/>
                  </w:rPr>
                  <m:t>N-1</m:t>
                </m:r>
              </m:den>
            </m:f>
          </m:e>
        </m:rad>
      </m:oMath>
      <w:r w:rsidRPr="00161DF1">
        <w:rPr>
          <w:rFonts w:ascii="Times New Roman" w:hAnsi="Times New Roman" w:cs="Times New Roman"/>
          <w:bCs/>
          <w:sz w:val="24"/>
          <w:szCs w:val="24"/>
        </w:rPr>
        <w:fldChar w:fldCharType="begin"/>
      </w:r>
      <w:r w:rsidRPr="00161DF1">
        <w:rPr>
          <w:rFonts w:ascii="Times New Roman" w:hAnsi="Times New Roman" w:cs="Times New Roman"/>
          <w:bCs/>
          <w:sz w:val="24"/>
          <w:szCs w:val="24"/>
        </w:rPr>
        <w:instrText xml:space="preserve"> QUOTE </w:instrText>
      </w:r>
      <m:oMath>
        <m:r>
          <w:rPr>
            <w:rFonts w:ascii="Cambria Math" w:hAnsi="Cambria Math" w:cs="Times New Roman"/>
            <w:sz w:val="22"/>
          </w:rPr>
          <m:t>s</m:t>
        </m:r>
        <m:d>
          <m:dPr>
            <m:ctrlPr>
              <w:rPr>
                <w:rFonts w:ascii="Cambria Math" w:hAnsi="Cambria Math" w:cs="Times New Roman"/>
                <w:i/>
                <w:sz w:val="22"/>
              </w:rPr>
            </m:ctrlPr>
          </m:dPr>
          <m:e>
            <m:r>
              <w:rPr>
                <w:rFonts w:ascii="Cambria Math" w:hAnsi="Cambria Math" w:cs="Times New Roman"/>
                <w:sz w:val="22"/>
              </w:rPr>
              <m:t>t</m:t>
            </m:r>
          </m:e>
        </m:d>
        <m:r>
          <w:rPr>
            <w:rFonts w:ascii="Cambria Math" w:hAnsi="Cambria Math" w:cs="Times New Roman"/>
            <w:sz w:val="22"/>
          </w:rPr>
          <m:t>=</m:t>
        </m:r>
        <m:rad>
          <m:radPr>
            <m:degHide m:val="1"/>
            <m:ctrlPr>
              <w:rPr>
                <w:rFonts w:ascii="Cambria Math" w:hAnsi="Cambria Math" w:cs="Times New Roman"/>
                <w:i/>
                <w:sz w:val="22"/>
              </w:rPr>
            </m:ctrlPr>
          </m:radPr>
          <m:deg/>
          <m:e>
            <m:f>
              <m:fPr>
                <m:ctrlPr>
                  <w:rPr>
                    <w:rFonts w:ascii="Cambria Math" w:hAnsi="Cambria Math" w:cs="Times New Roman"/>
                    <w:i/>
                    <w:sz w:val="22"/>
                  </w:rPr>
                </m:ctrlPr>
              </m:fPr>
              <m:num>
                <m:nary>
                  <m:naryPr>
                    <m:chr m:val="∑"/>
                    <m:limLoc m:val="undOvr"/>
                    <m:ctrlPr>
                      <w:rPr>
                        <w:rFonts w:ascii="Cambria Math" w:hAnsi="Cambria Math" w:cs="Times New Roman"/>
                        <w:i/>
                        <w:sz w:val="22"/>
                      </w:rPr>
                    </m:ctrlPr>
                  </m:naryPr>
                  <m:sub>
                    <m:r>
                      <w:rPr>
                        <w:rFonts w:ascii="Cambria Math" w:hAnsi="Cambria Math" w:cs="Times New Roman"/>
                        <w:sz w:val="22"/>
                      </w:rPr>
                      <m:t>i=1</m:t>
                    </m:r>
                  </m:sub>
                  <m:sup>
                    <m:r>
                      <w:rPr>
                        <w:rFonts w:ascii="Cambria Math" w:hAnsi="Cambria Math" w:cs="Times New Roman"/>
                        <w:sz w:val="22"/>
                      </w:rPr>
                      <m:t>n</m:t>
                    </m:r>
                  </m:sup>
                  <m:e>
                    <m:sSup>
                      <m:sSupPr>
                        <m:ctrlPr>
                          <w:rPr>
                            <w:rFonts w:ascii="Cambria Math" w:hAnsi="Cambria Math" w:cs="Times New Roman"/>
                            <w:i/>
                            <w:sz w:val="22"/>
                          </w:rPr>
                        </m:ctrlPr>
                      </m:sSupPr>
                      <m:e>
                        <m:r>
                          <w:rPr>
                            <w:rFonts w:ascii="Cambria Math" w:hAnsi="Cambria Math" w:cs="Times New Roman"/>
                            <w:sz w:val="22"/>
                          </w:rPr>
                          <m:t>(</m:t>
                        </m:r>
                        <m:sSub>
                          <m:sSubPr>
                            <m:ctrlPr>
                              <w:rPr>
                                <w:rFonts w:ascii="Cambria Math" w:hAnsi="Cambria Math" w:cs="Times New Roman"/>
                                <w:i/>
                                <w:sz w:val="22"/>
                              </w:rPr>
                            </m:ctrlPr>
                          </m:sSubPr>
                          <m:e>
                            <m:r>
                              <w:rPr>
                                <w:rFonts w:ascii="Cambria Math" w:hAnsi="Cambria Math" w:cs="Times New Roman"/>
                                <w:sz w:val="22"/>
                              </w:rPr>
                              <m:t>t</m:t>
                            </m:r>
                          </m:e>
                          <m:sub>
                            <m:r>
                              <w:rPr>
                                <w:rFonts w:ascii="Cambria Math" w:hAnsi="Cambria Math" w:cs="Times New Roman"/>
                                <w:sz w:val="22"/>
                              </w:rPr>
                              <m:t>i</m:t>
                            </m:r>
                          </m:sub>
                        </m:sSub>
                        <m:r>
                          <w:rPr>
                            <w:rFonts w:ascii="Cambria Math" w:hAnsi="Cambria Math" w:cs="Times New Roman"/>
                            <w:sz w:val="22"/>
                          </w:rPr>
                          <m:t>-</m:t>
                        </m:r>
                        <m:acc>
                          <m:accPr>
                            <m:chr m:val="̅"/>
                            <m:ctrlPr>
                              <w:rPr>
                                <w:rFonts w:ascii="Cambria Math" w:hAnsi="Cambria Math" w:cs="Times New Roman"/>
                                <w:i/>
                                <w:sz w:val="22"/>
                              </w:rPr>
                            </m:ctrlPr>
                          </m:accPr>
                          <m:e>
                            <m:r>
                              <w:rPr>
                                <w:rFonts w:ascii="Cambria Math" w:hAnsi="Cambria Math" w:cs="Times New Roman"/>
                                <w:sz w:val="22"/>
                              </w:rPr>
                              <m:t>t</m:t>
                            </m:r>
                          </m:e>
                        </m:acc>
                        <m:r>
                          <w:rPr>
                            <w:rFonts w:ascii="Cambria Math" w:hAnsi="Cambria Math" w:cs="Times New Roman"/>
                            <w:sz w:val="22"/>
                          </w:rPr>
                          <m:t>)</m:t>
                        </m:r>
                      </m:e>
                      <m:sup>
                        <m:r>
                          <w:rPr>
                            <w:rFonts w:ascii="Cambria Math" w:hAnsi="Cambria Math" w:cs="Times New Roman"/>
                            <w:sz w:val="22"/>
                          </w:rPr>
                          <m:t>2</m:t>
                        </m:r>
                      </m:sup>
                    </m:sSup>
                  </m:e>
                </m:nary>
              </m:num>
              <m:den>
                <m:r>
                  <w:rPr>
                    <w:rFonts w:ascii="Cambria Math" w:hAnsi="Cambria Math" w:cs="Times New Roman"/>
                    <w:sz w:val="22"/>
                  </w:rPr>
                  <m:t>n-1</m:t>
                </m:r>
              </m:den>
            </m:f>
          </m:e>
        </m:rad>
      </m:oMath>
      <w:r w:rsidRPr="00161DF1">
        <w:rPr>
          <w:rFonts w:ascii="Times New Roman" w:hAnsi="Times New Roman" w:cs="Times New Roman"/>
          <w:bCs/>
          <w:sz w:val="24"/>
          <w:szCs w:val="24"/>
        </w:rPr>
        <w:instrText xml:space="preserve"> </w:instrText>
      </w:r>
      <w:r w:rsidRPr="00161DF1">
        <w:rPr>
          <w:rFonts w:ascii="Times New Roman" w:hAnsi="Times New Roman" w:cs="Times New Roman"/>
          <w:bCs/>
          <w:sz w:val="24"/>
          <w:szCs w:val="24"/>
        </w:rPr>
        <w:fldChar w:fldCharType="separate"/>
      </w:r>
      <w:r w:rsidRPr="00161DF1">
        <w:rPr>
          <w:rFonts w:ascii="Times New Roman" w:hAnsi="Times New Roman" w:cs="Times New Roman"/>
          <w:bCs/>
          <w:sz w:val="24"/>
          <w:szCs w:val="24"/>
        </w:rPr>
        <w:fldChar w:fldCharType="end"/>
      </w:r>
      <w:r w:rsidRPr="00161DF1">
        <w:rPr>
          <w:rFonts w:ascii="Times New Roman" w:hAnsi="Times New Roman" w:cs="Times New Roman"/>
          <w:bCs/>
          <w:sz w:val="24"/>
          <w:szCs w:val="24"/>
        </w:rPr>
        <w:t xml:space="preserve">                     </w:t>
      </w:r>
      <w:r w:rsidRPr="00161DF1">
        <w:rPr>
          <w:rFonts w:ascii="Times New Roman" w:hAnsi="Times New Roman" w:cs="Times New Roman"/>
          <w:sz w:val="24"/>
          <w:szCs w:val="24"/>
        </w:rPr>
        <w:t>（</w:t>
      </w:r>
      <w:r w:rsidRPr="00161DF1">
        <w:rPr>
          <w:rFonts w:ascii="Times New Roman" w:hAnsi="Times New Roman" w:cs="Times New Roman"/>
          <w:sz w:val="24"/>
          <w:szCs w:val="24"/>
        </w:rPr>
        <w:t>8</w:t>
      </w:r>
      <w:r w:rsidRPr="00161DF1">
        <w:rPr>
          <w:rFonts w:ascii="Times New Roman" w:hAnsi="Times New Roman" w:cs="Times New Roman"/>
          <w:sz w:val="24"/>
          <w:szCs w:val="24"/>
        </w:rPr>
        <w:t>）</w:t>
      </w:r>
      <w:r w:rsidRPr="00161DF1">
        <w:rPr>
          <w:rFonts w:ascii="Times New Roman" w:hAnsi="Times New Roman" w:cs="Times New Roman"/>
          <w:sz w:val="24"/>
          <w:szCs w:val="24"/>
        </w:rPr>
        <w:t xml:space="preserve"> </w:t>
      </w:r>
    </w:p>
    <w:p w14:paraId="06E56525" w14:textId="77777777" w:rsidR="00161DF1" w:rsidRPr="00161DF1" w:rsidRDefault="00161DF1" w:rsidP="00161DF1">
      <w:pPr>
        <w:spacing w:line="360" w:lineRule="auto"/>
        <w:ind w:firstLine="468"/>
        <w:rPr>
          <w:rFonts w:ascii="Times New Roman" w:hAnsi="Times New Roman" w:cs="Times New Roman"/>
          <w:sz w:val="24"/>
          <w:szCs w:val="24"/>
        </w:rPr>
      </w:pPr>
      <w:r w:rsidRPr="00161DF1">
        <w:rPr>
          <w:rFonts w:ascii="Times New Roman" w:hAnsi="Times New Roman" w:cs="Times New Roman"/>
          <w:sz w:val="24"/>
          <w:szCs w:val="24"/>
        </w:rPr>
        <w:t>式中：</w:t>
      </w:r>
    </w:p>
    <w:p w14:paraId="2965DE03" w14:textId="77777777" w:rsidR="00161DF1" w:rsidRPr="00161DF1" w:rsidRDefault="00161DF1" w:rsidP="00161DF1">
      <w:pPr>
        <w:spacing w:line="360" w:lineRule="auto"/>
        <w:ind w:firstLine="468"/>
        <w:rPr>
          <w:rFonts w:ascii="Times New Roman" w:hAnsi="Times New Roman" w:cs="Times New Roman"/>
          <w:sz w:val="24"/>
          <w:szCs w:val="24"/>
        </w:rPr>
      </w:pPr>
      <w:r w:rsidRPr="00161DF1">
        <w:rPr>
          <w:rFonts w:ascii="Times New Roman" w:hAnsi="Times New Roman" w:cs="Times New Roman"/>
          <w:i/>
          <w:sz w:val="24"/>
          <w:szCs w:val="24"/>
        </w:rPr>
        <w:t>s</w:t>
      </w:r>
      <w:proofErr w:type="gramStart"/>
      <w:r w:rsidRPr="00161DF1">
        <w:rPr>
          <w:rFonts w:ascii="Times New Roman" w:hAnsi="Times New Roman" w:cs="Times New Roman"/>
          <w:sz w:val="24"/>
          <w:szCs w:val="24"/>
        </w:rPr>
        <w:t>(</w:t>
      </w:r>
      <w:r w:rsidRPr="00161DF1">
        <w:rPr>
          <w:rFonts w:ascii="Times New Roman" w:hAnsi="Times New Roman" w:cs="Times New Roman"/>
          <w:i/>
          <w:sz w:val="24"/>
          <w:szCs w:val="24"/>
        </w:rPr>
        <w:t>t</w:t>
      </w:r>
      <w:r w:rsidRPr="00161DF1">
        <w:rPr>
          <w:rFonts w:ascii="Times New Roman" w:hAnsi="Times New Roman" w:cs="Times New Roman"/>
          <w:sz w:val="24"/>
          <w:szCs w:val="24"/>
        </w:rPr>
        <w:t>)</w:t>
      </w:r>
      <w:proofErr w:type="gramEnd"/>
      <w:r w:rsidRPr="00161DF1">
        <w:rPr>
          <w:rFonts w:ascii="Times New Roman" w:hAnsi="Times New Roman" w:cs="Times New Roman"/>
          <w:sz w:val="24"/>
          <w:szCs w:val="24"/>
        </w:rPr>
        <w:t xml:space="preserve"> —— </w:t>
      </w:r>
      <w:r w:rsidRPr="00161DF1">
        <w:rPr>
          <w:rFonts w:ascii="Times New Roman" w:hAnsi="Times New Roman" w:cs="Times New Roman"/>
          <w:sz w:val="24"/>
          <w:szCs w:val="24"/>
        </w:rPr>
        <w:t>膜厚测量重复性，单位为</w:t>
      </w:r>
      <w:r w:rsidRPr="00161DF1">
        <w:rPr>
          <w:rFonts w:ascii="Times New Roman" w:hAnsi="Times New Roman" w:cs="Times New Roman"/>
          <w:sz w:val="24"/>
          <w:szCs w:val="24"/>
        </w:rPr>
        <w:t>nm</w:t>
      </w:r>
      <w:r w:rsidRPr="00161DF1">
        <w:rPr>
          <w:rFonts w:ascii="Times New Roman" w:hAnsi="Times New Roman" w:cs="Times New Roman"/>
          <w:sz w:val="24"/>
          <w:szCs w:val="24"/>
        </w:rPr>
        <w:t>；</w:t>
      </w:r>
    </w:p>
    <w:p w14:paraId="4402DAF4" w14:textId="77777777" w:rsidR="00161DF1" w:rsidRPr="00161DF1" w:rsidRDefault="00161DF1" w:rsidP="00161DF1">
      <w:pPr>
        <w:spacing w:line="360" w:lineRule="auto"/>
        <w:ind w:firstLineChars="295" w:firstLine="708"/>
        <w:rPr>
          <w:rFonts w:ascii="Times New Roman" w:hAnsi="Times New Roman" w:cs="Times New Roman"/>
          <w:sz w:val="24"/>
          <w:szCs w:val="24"/>
        </w:rPr>
      </w:pPr>
      <w:proofErr w:type="spellStart"/>
      <w:r w:rsidRPr="00161DF1">
        <w:rPr>
          <w:rFonts w:ascii="Times New Roman" w:hAnsi="Times New Roman" w:cs="Times New Roman"/>
          <w:i/>
          <w:sz w:val="24"/>
          <w:szCs w:val="24"/>
        </w:rPr>
        <w:t>t</w:t>
      </w:r>
      <w:r w:rsidRPr="00161DF1">
        <w:rPr>
          <w:rFonts w:ascii="Times New Roman" w:hAnsi="Times New Roman" w:cs="Times New Roman"/>
          <w:i/>
          <w:sz w:val="24"/>
          <w:szCs w:val="24"/>
          <w:vertAlign w:val="subscript"/>
        </w:rPr>
        <w:t>i</w:t>
      </w:r>
      <w:proofErr w:type="spellEnd"/>
      <w:r w:rsidRPr="00161DF1">
        <w:rPr>
          <w:rFonts w:ascii="Times New Roman" w:hAnsi="Times New Roman" w:cs="Times New Roman"/>
          <w:i/>
          <w:sz w:val="24"/>
          <w:szCs w:val="24"/>
        </w:rPr>
        <w:t xml:space="preserve"> </w:t>
      </w:r>
      <w:r w:rsidRPr="00161DF1">
        <w:rPr>
          <w:rFonts w:ascii="Times New Roman" w:hAnsi="Times New Roman" w:cs="Times New Roman"/>
          <w:sz w:val="24"/>
          <w:szCs w:val="24"/>
        </w:rPr>
        <w:t xml:space="preserve">—— </w:t>
      </w:r>
      <w:r w:rsidRPr="00161DF1">
        <w:rPr>
          <w:rFonts w:ascii="Times New Roman" w:hAnsi="Times New Roman" w:cs="Times New Roman"/>
          <w:sz w:val="24"/>
          <w:szCs w:val="24"/>
        </w:rPr>
        <w:t>膜厚第</w:t>
      </w:r>
      <w:proofErr w:type="spellStart"/>
      <w:r w:rsidRPr="00161DF1">
        <w:rPr>
          <w:rFonts w:ascii="Times New Roman" w:hAnsi="Times New Roman" w:cs="Times New Roman"/>
          <w:i/>
          <w:iCs/>
          <w:sz w:val="24"/>
          <w:szCs w:val="24"/>
        </w:rPr>
        <w:t>i</w:t>
      </w:r>
      <w:proofErr w:type="spellEnd"/>
      <w:r w:rsidRPr="00161DF1">
        <w:rPr>
          <w:rFonts w:ascii="Times New Roman" w:hAnsi="Times New Roman" w:cs="Times New Roman"/>
          <w:sz w:val="24"/>
          <w:szCs w:val="24"/>
        </w:rPr>
        <w:t>次测量值，单位为</w:t>
      </w:r>
      <w:r w:rsidRPr="00161DF1">
        <w:rPr>
          <w:rFonts w:ascii="Times New Roman" w:hAnsi="Times New Roman" w:cs="Times New Roman"/>
          <w:sz w:val="24"/>
          <w:szCs w:val="24"/>
        </w:rPr>
        <w:t>nm</w:t>
      </w:r>
      <w:r w:rsidRPr="00161DF1">
        <w:rPr>
          <w:rFonts w:ascii="Times New Roman" w:hAnsi="Times New Roman" w:cs="Times New Roman"/>
          <w:sz w:val="24"/>
          <w:szCs w:val="24"/>
        </w:rPr>
        <w:t>；</w:t>
      </w:r>
    </w:p>
    <w:p w14:paraId="3C968F85" w14:textId="77777777" w:rsidR="00161DF1" w:rsidRPr="00161DF1" w:rsidRDefault="00161DF1" w:rsidP="00161DF1">
      <w:pPr>
        <w:spacing w:line="360" w:lineRule="auto"/>
        <w:ind w:firstLineChars="245" w:firstLine="588"/>
        <w:rPr>
          <w:rFonts w:ascii="Times New Roman" w:hAnsi="Times New Roman" w:cs="Times New Roman"/>
          <w:sz w:val="24"/>
          <w:szCs w:val="24"/>
        </w:rPr>
      </w:pPr>
      <w:r w:rsidRPr="00161DF1">
        <w:rPr>
          <w:rFonts w:ascii="Times New Roman" w:hAnsi="Times New Roman" w:cs="Times New Roman"/>
          <w:position w:val="-6"/>
          <w:sz w:val="24"/>
          <w:szCs w:val="24"/>
        </w:rPr>
        <w:object w:dxaOrig="139" w:dyaOrig="338" w14:anchorId="3909CC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 o:spid="_x0000_i1037" type="#_x0000_t75" style="width:7pt;height:17.5pt;mso-position-horizontal-relative:page;mso-position-vertical-relative:page" o:ole="">
            <v:imagedata r:id="rId8" o:title=""/>
          </v:shape>
          <o:OLEObject Type="Embed" ProgID="Equation.3" ShapeID="Object 6" DrawAspect="Content" ObjectID="_1818083839" r:id="rId9"/>
        </w:object>
      </w:r>
      <w:r w:rsidRPr="00161DF1">
        <w:rPr>
          <w:rFonts w:ascii="Times New Roman" w:hAnsi="Times New Roman" w:cs="Times New Roman"/>
          <w:sz w:val="24"/>
          <w:szCs w:val="24"/>
        </w:rPr>
        <w:t xml:space="preserve"> —— </w:t>
      </w:r>
      <w:r w:rsidRPr="00161DF1">
        <w:rPr>
          <w:rFonts w:ascii="Times New Roman" w:hAnsi="Times New Roman" w:cs="Times New Roman"/>
          <w:sz w:val="24"/>
          <w:szCs w:val="24"/>
        </w:rPr>
        <w:t>膜厚测量平均值，单位为</w:t>
      </w:r>
      <w:r w:rsidRPr="00161DF1">
        <w:rPr>
          <w:rFonts w:ascii="Times New Roman" w:hAnsi="Times New Roman" w:cs="Times New Roman"/>
          <w:sz w:val="24"/>
          <w:szCs w:val="24"/>
        </w:rPr>
        <w:t>nm</w:t>
      </w:r>
      <w:r w:rsidRPr="00161DF1">
        <w:rPr>
          <w:rFonts w:ascii="Times New Roman" w:hAnsi="Times New Roman" w:cs="Times New Roman"/>
          <w:sz w:val="24"/>
          <w:szCs w:val="24"/>
        </w:rPr>
        <w:t>；</w:t>
      </w:r>
    </w:p>
    <w:p w14:paraId="770CA2BA" w14:textId="77777777" w:rsidR="00161DF1" w:rsidRPr="00161DF1" w:rsidRDefault="00161DF1" w:rsidP="00161DF1">
      <w:pPr>
        <w:spacing w:line="360" w:lineRule="auto"/>
        <w:ind w:firstLineChars="295" w:firstLine="708"/>
        <w:rPr>
          <w:rFonts w:ascii="Times New Roman" w:hAnsi="Times New Roman" w:cs="Times New Roman"/>
          <w:sz w:val="24"/>
          <w:szCs w:val="24"/>
        </w:rPr>
      </w:pPr>
      <w:r w:rsidRPr="00161DF1">
        <w:rPr>
          <w:rFonts w:ascii="Times New Roman" w:hAnsi="Times New Roman" w:cs="Times New Roman"/>
          <w:i/>
          <w:sz w:val="24"/>
          <w:szCs w:val="24"/>
        </w:rPr>
        <w:t>N</w:t>
      </w:r>
      <w:r w:rsidRPr="00161DF1">
        <w:rPr>
          <w:rFonts w:ascii="Times New Roman" w:hAnsi="Times New Roman" w:cs="Times New Roman"/>
          <w:sz w:val="24"/>
          <w:szCs w:val="24"/>
        </w:rPr>
        <w:t xml:space="preserve"> —— </w:t>
      </w:r>
      <w:r w:rsidRPr="00161DF1">
        <w:rPr>
          <w:rFonts w:ascii="Times New Roman" w:hAnsi="Times New Roman" w:cs="Times New Roman"/>
          <w:sz w:val="24"/>
          <w:szCs w:val="24"/>
        </w:rPr>
        <w:t>测量次数，</w:t>
      </w:r>
      <w:r w:rsidRPr="00161DF1">
        <w:rPr>
          <w:rFonts w:ascii="Times New Roman" w:hAnsi="Times New Roman" w:cs="Times New Roman"/>
          <w:i/>
          <w:iCs/>
          <w:sz w:val="24"/>
          <w:szCs w:val="24"/>
        </w:rPr>
        <w:t>N</w:t>
      </w:r>
      <w:r w:rsidRPr="00161DF1">
        <w:rPr>
          <w:rFonts w:ascii="Times New Roman" w:hAnsi="Times New Roman" w:cs="Times New Roman"/>
          <w:sz w:val="24"/>
          <w:szCs w:val="24"/>
        </w:rPr>
        <w:t>≥9</w:t>
      </w:r>
      <w:r w:rsidRPr="00161DF1">
        <w:rPr>
          <w:rFonts w:ascii="Times New Roman" w:hAnsi="Times New Roman" w:cs="Times New Roman"/>
          <w:sz w:val="24"/>
          <w:szCs w:val="24"/>
        </w:rPr>
        <w:t>。</w:t>
      </w:r>
    </w:p>
    <w:p w14:paraId="68B083BB" w14:textId="77777777" w:rsidR="00161DF1" w:rsidRPr="00161DF1" w:rsidRDefault="00161DF1" w:rsidP="00746583">
      <w:pPr>
        <w:spacing w:line="360" w:lineRule="auto"/>
        <w:rPr>
          <w:rFonts w:ascii="Times New Roman" w:hAnsi="Times New Roman" w:cs="Times New Roman" w:hint="eastAsia"/>
          <w:sz w:val="24"/>
          <w:szCs w:val="24"/>
        </w:rPr>
      </w:pPr>
    </w:p>
    <w:sectPr w:rsidR="00161DF1" w:rsidRPr="00161DF1" w:rsidSect="00D6548B">
      <w:footerReference w:type="default" r:id="rId10"/>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09209" w14:textId="77777777" w:rsidR="006B7A17" w:rsidRDefault="006B7A17" w:rsidP="00746583">
      <w:r>
        <w:separator/>
      </w:r>
    </w:p>
  </w:endnote>
  <w:endnote w:type="continuationSeparator" w:id="0">
    <w:p w14:paraId="351281E9" w14:textId="77777777" w:rsidR="006B7A17" w:rsidRDefault="006B7A17" w:rsidP="0074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397106"/>
      <w:docPartObj>
        <w:docPartGallery w:val="Page Numbers (Bottom of Page)"/>
        <w:docPartUnique/>
      </w:docPartObj>
    </w:sdtPr>
    <w:sdtContent>
      <w:p w14:paraId="10F691E9" w14:textId="77777777" w:rsidR="00EB03A4" w:rsidRDefault="005E6AE6">
        <w:pPr>
          <w:pStyle w:val="a5"/>
          <w:jc w:val="center"/>
        </w:pPr>
        <w:r>
          <w:fldChar w:fldCharType="begin"/>
        </w:r>
        <w:r w:rsidR="007728A7">
          <w:instrText xml:space="preserve"> PAGE   \* MERGEFORMAT </w:instrText>
        </w:r>
        <w:r>
          <w:fldChar w:fldCharType="separate"/>
        </w:r>
        <w:r w:rsidR="00F64336" w:rsidRPr="00F64336">
          <w:rPr>
            <w:noProof/>
            <w:lang w:val="zh-CN"/>
          </w:rPr>
          <w:t>2</w:t>
        </w:r>
        <w:r>
          <w:rPr>
            <w:noProof/>
            <w:lang w:val="zh-CN"/>
          </w:rPr>
          <w:fldChar w:fldCharType="end"/>
        </w:r>
      </w:p>
    </w:sdtContent>
  </w:sdt>
  <w:p w14:paraId="5E485C47" w14:textId="77777777" w:rsidR="00EB03A4" w:rsidRDefault="00EB03A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EF2F3" w14:textId="77777777" w:rsidR="006B7A17" w:rsidRDefault="006B7A17" w:rsidP="00746583">
      <w:r>
        <w:separator/>
      </w:r>
    </w:p>
  </w:footnote>
  <w:footnote w:type="continuationSeparator" w:id="0">
    <w:p w14:paraId="396C584E" w14:textId="77777777" w:rsidR="006B7A17" w:rsidRDefault="006B7A17" w:rsidP="00746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F56DE"/>
    <w:multiLevelType w:val="hybridMultilevel"/>
    <w:tmpl w:val="04268362"/>
    <w:lvl w:ilvl="0" w:tplc="9190B7F0">
      <w:start w:val="6"/>
      <w:numFmt w:val="decimal"/>
      <w:lvlText w:val="%1"/>
      <w:lvlJc w:val="left"/>
      <w:pPr>
        <w:ind w:left="360" w:hanging="360"/>
      </w:pPr>
      <w:rPr>
        <w:rFonts w:hint="default"/>
      </w:rPr>
    </w:lvl>
    <w:lvl w:ilvl="1" w:tplc="3C144B68">
      <w:start w:val="1"/>
      <w:numFmt w:val="decimal"/>
      <w:lvlText w:val="6.%2"/>
      <w:lvlJc w:val="left"/>
      <w:pPr>
        <w:ind w:left="880" w:hanging="440"/>
      </w:pPr>
      <w:rPr>
        <w:rFonts w:hint="eastAsia"/>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31221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46583"/>
    <w:rsid w:val="00024367"/>
    <w:rsid w:val="000322E1"/>
    <w:rsid w:val="00035892"/>
    <w:rsid w:val="00035923"/>
    <w:rsid w:val="00041689"/>
    <w:rsid w:val="000428AB"/>
    <w:rsid w:val="000511EB"/>
    <w:rsid w:val="00051309"/>
    <w:rsid w:val="00070626"/>
    <w:rsid w:val="0007623A"/>
    <w:rsid w:val="00083B8F"/>
    <w:rsid w:val="00087BE0"/>
    <w:rsid w:val="00091616"/>
    <w:rsid w:val="00092F5F"/>
    <w:rsid w:val="000A504D"/>
    <w:rsid w:val="000A5B21"/>
    <w:rsid w:val="000A6A3D"/>
    <w:rsid w:val="000E2EC2"/>
    <w:rsid w:val="000F1A63"/>
    <w:rsid w:val="000F3FA6"/>
    <w:rsid w:val="00100D0F"/>
    <w:rsid w:val="00101E59"/>
    <w:rsid w:val="0010356E"/>
    <w:rsid w:val="00104AB4"/>
    <w:rsid w:val="00113741"/>
    <w:rsid w:val="00116A55"/>
    <w:rsid w:val="00117E9D"/>
    <w:rsid w:val="00141868"/>
    <w:rsid w:val="0014356B"/>
    <w:rsid w:val="00145A3E"/>
    <w:rsid w:val="001467FA"/>
    <w:rsid w:val="00161DF1"/>
    <w:rsid w:val="001660C2"/>
    <w:rsid w:val="00167FC7"/>
    <w:rsid w:val="001750A3"/>
    <w:rsid w:val="0018693F"/>
    <w:rsid w:val="00187883"/>
    <w:rsid w:val="001900BF"/>
    <w:rsid w:val="001925CE"/>
    <w:rsid w:val="001B08B1"/>
    <w:rsid w:val="001B3A71"/>
    <w:rsid w:val="001B79C7"/>
    <w:rsid w:val="001C0B7E"/>
    <w:rsid w:val="001C117E"/>
    <w:rsid w:val="001C12CA"/>
    <w:rsid w:val="001F2472"/>
    <w:rsid w:val="002019EA"/>
    <w:rsid w:val="0020355A"/>
    <w:rsid w:val="00205D1D"/>
    <w:rsid w:val="0021581D"/>
    <w:rsid w:val="00247E5F"/>
    <w:rsid w:val="00251535"/>
    <w:rsid w:val="00264DE1"/>
    <w:rsid w:val="00265DB5"/>
    <w:rsid w:val="00272F7D"/>
    <w:rsid w:val="00277599"/>
    <w:rsid w:val="00277C3C"/>
    <w:rsid w:val="00283648"/>
    <w:rsid w:val="002868D6"/>
    <w:rsid w:val="002873BA"/>
    <w:rsid w:val="002A7624"/>
    <w:rsid w:val="002B6D1F"/>
    <w:rsid w:val="002B7639"/>
    <w:rsid w:val="002C55E1"/>
    <w:rsid w:val="002E72C4"/>
    <w:rsid w:val="003028D4"/>
    <w:rsid w:val="00307B72"/>
    <w:rsid w:val="00336EF7"/>
    <w:rsid w:val="00345A4B"/>
    <w:rsid w:val="0034696D"/>
    <w:rsid w:val="00376164"/>
    <w:rsid w:val="00383B1C"/>
    <w:rsid w:val="00386DB0"/>
    <w:rsid w:val="00390B01"/>
    <w:rsid w:val="00392979"/>
    <w:rsid w:val="00393664"/>
    <w:rsid w:val="003A4334"/>
    <w:rsid w:val="003B4E3A"/>
    <w:rsid w:val="003C2DAF"/>
    <w:rsid w:val="003D07CA"/>
    <w:rsid w:val="003D3D70"/>
    <w:rsid w:val="003D463F"/>
    <w:rsid w:val="003E33F4"/>
    <w:rsid w:val="003F0A57"/>
    <w:rsid w:val="003F1EE1"/>
    <w:rsid w:val="003F50FC"/>
    <w:rsid w:val="004003BB"/>
    <w:rsid w:val="00402475"/>
    <w:rsid w:val="00403D5C"/>
    <w:rsid w:val="00420CD9"/>
    <w:rsid w:val="004324EE"/>
    <w:rsid w:val="004370A0"/>
    <w:rsid w:val="00445264"/>
    <w:rsid w:val="00451500"/>
    <w:rsid w:val="00452B2D"/>
    <w:rsid w:val="00454953"/>
    <w:rsid w:val="0046215F"/>
    <w:rsid w:val="004923EC"/>
    <w:rsid w:val="004926C6"/>
    <w:rsid w:val="0049625D"/>
    <w:rsid w:val="00496759"/>
    <w:rsid w:val="004A269E"/>
    <w:rsid w:val="004A533C"/>
    <w:rsid w:val="004B2845"/>
    <w:rsid w:val="004B7683"/>
    <w:rsid w:val="004D756E"/>
    <w:rsid w:val="004E49FD"/>
    <w:rsid w:val="00514C0B"/>
    <w:rsid w:val="00515FD2"/>
    <w:rsid w:val="00517EB1"/>
    <w:rsid w:val="005312D1"/>
    <w:rsid w:val="00534F1C"/>
    <w:rsid w:val="005418A1"/>
    <w:rsid w:val="00552AEC"/>
    <w:rsid w:val="00556023"/>
    <w:rsid w:val="00560E4A"/>
    <w:rsid w:val="00567064"/>
    <w:rsid w:val="00572387"/>
    <w:rsid w:val="00577429"/>
    <w:rsid w:val="00593F8B"/>
    <w:rsid w:val="005B3017"/>
    <w:rsid w:val="005B3342"/>
    <w:rsid w:val="005C4C11"/>
    <w:rsid w:val="005D26A3"/>
    <w:rsid w:val="005E68A4"/>
    <w:rsid w:val="005E6AE6"/>
    <w:rsid w:val="005F6585"/>
    <w:rsid w:val="00603F76"/>
    <w:rsid w:val="006045EF"/>
    <w:rsid w:val="00604D9E"/>
    <w:rsid w:val="006232ED"/>
    <w:rsid w:val="00625F35"/>
    <w:rsid w:val="00633735"/>
    <w:rsid w:val="0064235C"/>
    <w:rsid w:val="00644203"/>
    <w:rsid w:val="00644783"/>
    <w:rsid w:val="00653384"/>
    <w:rsid w:val="006570F5"/>
    <w:rsid w:val="0066009B"/>
    <w:rsid w:val="006643A8"/>
    <w:rsid w:val="006753D9"/>
    <w:rsid w:val="00681C18"/>
    <w:rsid w:val="00691826"/>
    <w:rsid w:val="006A3F5E"/>
    <w:rsid w:val="006A7994"/>
    <w:rsid w:val="006B7A17"/>
    <w:rsid w:val="006C2C6D"/>
    <w:rsid w:val="006C383B"/>
    <w:rsid w:val="006D1977"/>
    <w:rsid w:val="006D32B9"/>
    <w:rsid w:val="006E021B"/>
    <w:rsid w:val="006E34F0"/>
    <w:rsid w:val="006E4B61"/>
    <w:rsid w:val="006E7E72"/>
    <w:rsid w:val="007027E6"/>
    <w:rsid w:val="00704CA2"/>
    <w:rsid w:val="00713845"/>
    <w:rsid w:val="00713C2A"/>
    <w:rsid w:val="0071444B"/>
    <w:rsid w:val="00724B31"/>
    <w:rsid w:val="007308CE"/>
    <w:rsid w:val="00734A5B"/>
    <w:rsid w:val="00746583"/>
    <w:rsid w:val="00752F29"/>
    <w:rsid w:val="00754E21"/>
    <w:rsid w:val="00755367"/>
    <w:rsid w:val="007727F7"/>
    <w:rsid w:val="007728A7"/>
    <w:rsid w:val="00781953"/>
    <w:rsid w:val="007850D4"/>
    <w:rsid w:val="0078641C"/>
    <w:rsid w:val="007876CD"/>
    <w:rsid w:val="007964E0"/>
    <w:rsid w:val="007A6286"/>
    <w:rsid w:val="007C41C3"/>
    <w:rsid w:val="007C7625"/>
    <w:rsid w:val="007F1CDF"/>
    <w:rsid w:val="00806962"/>
    <w:rsid w:val="00815A72"/>
    <w:rsid w:val="00821DB1"/>
    <w:rsid w:val="0083016C"/>
    <w:rsid w:val="00844DD3"/>
    <w:rsid w:val="00851303"/>
    <w:rsid w:val="008600E5"/>
    <w:rsid w:val="0086725D"/>
    <w:rsid w:val="0086744D"/>
    <w:rsid w:val="00871474"/>
    <w:rsid w:val="0087318E"/>
    <w:rsid w:val="00880CEC"/>
    <w:rsid w:val="00881B85"/>
    <w:rsid w:val="00885D46"/>
    <w:rsid w:val="00891882"/>
    <w:rsid w:val="00891AFA"/>
    <w:rsid w:val="008963B5"/>
    <w:rsid w:val="008A259F"/>
    <w:rsid w:val="008B2534"/>
    <w:rsid w:val="008B7CA0"/>
    <w:rsid w:val="008C20F8"/>
    <w:rsid w:val="008C346C"/>
    <w:rsid w:val="008C3961"/>
    <w:rsid w:val="008C43DB"/>
    <w:rsid w:val="008D07E4"/>
    <w:rsid w:val="008E27AE"/>
    <w:rsid w:val="008E4295"/>
    <w:rsid w:val="008F31CB"/>
    <w:rsid w:val="008F685F"/>
    <w:rsid w:val="008F7738"/>
    <w:rsid w:val="00900577"/>
    <w:rsid w:val="00902502"/>
    <w:rsid w:val="009051CB"/>
    <w:rsid w:val="009113B5"/>
    <w:rsid w:val="00911546"/>
    <w:rsid w:val="0091427E"/>
    <w:rsid w:val="00920429"/>
    <w:rsid w:val="00942BFF"/>
    <w:rsid w:val="009521E4"/>
    <w:rsid w:val="00957B5D"/>
    <w:rsid w:val="00960EBD"/>
    <w:rsid w:val="00967DF6"/>
    <w:rsid w:val="00971563"/>
    <w:rsid w:val="00973948"/>
    <w:rsid w:val="009778BE"/>
    <w:rsid w:val="009817FF"/>
    <w:rsid w:val="00985B21"/>
    <w:rsid w:val="009B0E35"/>
    <w:rsid w:val="009B3217"/>
    <w:rsid w:val="009E6B78"/>
    <w:rsid w:val="009F35D2"/>
    <w:rsid w:val="009F5FEB"/>
    <w:rsid w:val="00A010E9"/>
    <w:rsid w:val="00A1321B"/>
    <w:rsid w:val="00A17780"/>
    <w:rsid w:val="00A177B1"/>
    <w:rsid w:val="00A20451"/>
    <w:rsid w:val="00A2551E"/>
    <w:rsid w:val="00A370FA"/>
    <w:rsid w:val="00A45568"/>
    <w:rsid w:val="00A46389"/>
    <w:rsid w:val="00A530BA"/>
    <w:rsid w:val="00A609FC"/>
    <w:rsid w:val="00A61D62"/>
    <w:rsid w:val="00A73EC9"/>
    <w:rsid w:val="00A750A7"/>
    <w:rsid w:val="00A85A81"/>
    <w:rsid w:val="00AA06B1"/>
    <w:rsid w:val="00AA2772"/>
    <w:rsid w:val="00AA2E92"/>
    <w:rsid w:val="00AA526A"/>
    <w:rsid w:val="00AA68D5"/>
    <w:rsid w:val="00AA7316"/>
    <w:rsid w:val="00AB4A61"/>
    <w:rsid w:val="00AC0213"/>
    <w:rsid w:val="00AC1F1C"/>
    <w:rsid w:val="00AC7B62"/>
    <w:rsid w:val="00AD10F8"/>
    <w:rsid w:val="00AD238D"/>
    <w:rsid w:val="00AD2CAA"/>
    <w:rsid w:val="00AE04C9"/>
    <w:rsid w:val="00AE6B81"/>
    <w:rsid w:val="00B15C07"/>
    <w:rsid w:val="00B2246A"/>
    <w:rsid w:val="00B23196"/>
    <w:rsid w:val="00B279D5"/>
    <w:rsid w:val="00B27BF0"/>
    <w:rsid w:val="00B32D2F"/>
    <w:rsid w:val="00B407BA"/>
    <w:rsid w:val="00B40BD2"/>
    <w:rsid w:val="00B46B7F"/>
    <w:rsid w:val="00B66FBD"/>
    <w:rsid w:val="00B914BB"/>
    <w:rsid w:val="00B96102"/>
    <w:rsid w:val="00B96442"/>
    <w:rsid w:val="00B96D5A"/>
    <w:rsid w:val="00BA20CC"/>
    <w:rsid w:val="00BA4617"/>
    <w:rsid w:val="00BA68E8"/>
    <w:rsid w:val="00BB174F"/>
    <w:rsid w:val="00BB23DA"/>
    <w:rsid w:val="00BB3823"/>
    <w:rsid w:val="00BB76D0"/>
    <w:rsid w:val="00BB7F56"/>
    <w:rsid w:val="00BC4277"/>
    <w:rsid w:val="00BC48A0"/>
    <w:rsid w:val="00BD08BA"/>
    <w:rsid w:val="00BD257A"/>
    <w:rsid w:val="00BE3394"/>
    <w:rsid w:val="00BE4480"/>
    <w:rsid w:val="00BE4863"/>
    <w:rsid w:val="00BF472E"/>
    <w:rsid w:val="00BF5071"/>
    <w:rsid w:val="00C05C0D"/>
    <w:rsid w:val="00C22516"/>
    <w:rsid w:val="00C2475C"/>
    <w:rsid w:val="00C25C11"/>
    <w:rsid w:val="00C323B6"/>
    <w:rsid w:val="00C356A3"/>
    <w:rsid w:val="00C37222"/>
    <w:rsid w:val="00C407C6"/>
    <w:rsid w:val="00C46C09"/>
    <w:rsid w:val="00C54E1D"/>
    <w:rsid w:val="00C84A06"/>
    <w:rsid w:val="00C91888"/>
    <w:rsid w:val="00C91FF9"/>
    <w:rsid w:val="00C923F1"/>
    <w:rsid w:val="00C95F1A"/>
    <w:rsid w:val="00CB7572"/>
    <w:rsid w:val="00CC7D8D"/>
    <w:rsid w:val="00CE0F75"/>
    <w:rsid w:val="00CE43C0"/>
    <w:rsid w:val="00CF0FC0"/>
    <w:rsid w:val="00D00352"/>
    <w:rsid w:val="00D0091E"/>
    <w:rsid w:val="00D026CA"/>
    <w:rsid w:val="00D21245"/>
    <w:rsid w:val="00D274B6"/>
    <w:rsid w:val="00D37689"/>
    <w:rsid w:val="00D40EC7"/>
    <w:rsid w:val="00D4608F"/>
    <w:rsid w:val="00D545F2"/>
    <w:rsid w:val="00D54FA4"/>
    <w:rsid w:val="00D56E25"/>
    <w:rsid w:val="00D6548B"/>
    <w:rsid w:val="00D7634E"/>
    <w:rsid w:val="00D773DC"/>
    <w:rsid w:val="00D82DE3"/>
    <w:rsid w:val="00D848F6"/>
    <w:rsid w:val="00D87BF3"/>
    <w:rsid w:val="00D92006"/>
    <w:rsid w:val="00D9620F"/>
    <w:rsid w:val="00D97AE2"/>
    <w:rsid w:val="00D97D65"/>
    <w:rsid w:val="00DA7164"/>
    <w:rsid w:val="00DC44BC"/>
    <w:rsid w:val="00DC5266"/>
    <w:rsid w:val="00DD1813"/>
    <w:rsid w:val="00DD4082"/>
    <w:rsid w:val="00DE23ED"/>
    <w:rsid w:val="00DE325B"/>
    <w:rsid w:val="00DF10D7"/>
    <w:rsid w:val="00E0040E"/>
    <w:rsid w:val="00E026A2"/>
    <w:rsid w:val="00E11BDE"/>
    <w:rsid w:val="00E1472C"/>
    <w:rsid w:val="00E1754B"/>
    <w:rsid w:val="00E26B90"/>
    <w:rsid w:val="00E32365"/>
    <w:rsid w:val="00E36E89"/>
    <w:rsid w:val="00E473A2"/>
    <w:rsid w:val="00E52F37"/>
    <w:rsid w:val="00E57190"/>
    <w:rsid w:val="00E5746C"/>
    <w:rsid w:val="00E6165A"/>
    <w:rsid w:val="00E839F5"/>
    <w:rsid w:val="00E86098"/>
    <w:rsid w:val="00E86494"/>
    <w:rsid w:val="00E908F3"/>
    <w:rsid w:val="00EA6CF6"/>
    <w:rsid w:val="00EB03A4"/>
    <w:rsid w:val="00EB70AA"/>
    <w:rsid w:val="00EC0E14"/>
    <w:rsid w:val="00EC203E"/>
    <w:rsid w:val="00ED2CB2"/>
    <w:rsid w:val="00EF682B"/>
    <w:rsid w:val="00F00BB5"/>
    <w:rsid w:val="00F00F50"/>
    <w:rsid w:val="00F01AB7"/>
    <w:rsid w:val="00F03B13"/>
    <w:rsid w:val="00F03C01"/>
    <w:rsid w:val="00F059EA"/>
    <w:rsid w:val="00F123C0"/>
    <w:rsid w:val="00F17A39"/>
    <w:rsid w:val="00F23CD7"/>
    <w:rsid w:val="00F31687"/>
    <w:rsid w:val="00F35DE2"/>
    <w:rsid w:val="00F408A0"/>
    <w:rsid w:val="00F44DFA"/>
    <w:rsid w:val="00F52B37"/>
    <w:rsid w:val="00F55ACF"/>
    <w:rsid w:val="00F63A40"/>
    <w:rsid w:val="00F641F1"/>
    <w:rsid w:val="00F64336"/>
    <w:rsid w:val="00F66F82"/>
    <w:rsid w:val="00F67F98"/>
    <w:rsid w:val="00F7152F"/>
    <w:rsid w:val="00F757E8"/>
    <w:rsid w:val="00F766C5"/>
    <w:rsid w:val="00F77506"/>
    <w:rsid w:val="00F82B5F"/>
    <w:rsid w:val="00F91B5D"/>
    <w:rsid w:val="00FA160C"/>
    <w:rsid w:val="00FA21E8"/>
    <w:rsid w:val="00FB2579"/>
    <w:rsid w:val="00FC4C9D"/>
    <w:rsid w:val="00FD3A38"/>
    <w:rsid w:val="00FD465D"/>
    <w:rsid w:val="00FD7EF4"/>
    <w:rsid w:val="00FE1847"/>
    <w:rsid w:val="00FE3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D3C381"/>
  <w15:docId w15:val="{AC6EA111-AB48-4804-B7D1-C8C925200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50D4"/>
    <w:pPr>
      <w:widowControl w:val="0"/>
      <w:jc w:val="both"/>
    </w:pPr>
  </w:style>
  <w:style w:type="paragraph" w:styleId="1">
    <w:name w:val="heading 1"/>
    <w:basedOn w:val="a"/>
    <w:link w:val="10"/>
    <w:uiPriority w:val="9"/>
    <w:qFormat/>
    <w:rsid w:val="0066009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65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46583"/>
    <w:rPr>
      <w:sz w:val="18"/>
      <w:szCs w:val="18"/>
    </w:rPr>
  </w:style>
  <w:style w:type="paragraph" w:styleId="a5">
    <w:name w:val="footer"/>
    <w:basedOn w:val="a"/>
    <w:link w:val="a6"/>
    <w:uiPriority w:val="99"/>
    <w:unhideWhenUsed/>
    <w:rsid w:val="00746583"/>
    <w:pPr>
      <w:tabs>
        <w:tab w:val="center" w:pos="4153"/>
        <w:tab w:val="right" w:pos="8306"/>
      </w:tabs>
      <w:snapToGrid w:val="0"/>
      <w:jc w:val="left"/>
    </w:pPr>
    <w:rPr>
      <w:sz w:val="18"/>
      <w:szCs w:val="18"/>
    </w:rPr>
  </w:style>
  <w:style w:type="character" w:customStyle="1" w:styleId="a6">
    <w:name w:val="页脚 字符"/>
    <w:basedOn w:val="a0"/>
    <w:link w:val="a5"/>
    <w:uiPriority w:val="99"/>
    <w:rsid w:val="00746583"/>
    <w:rPr>
      <w:sz w:val="18"/>
      <w:szCs w:val="18"/>
    </w:rPr>
  </w:style>
  <w:style w:type="table" w:styleId="a7">
    <w:name w:val="Table Grid"/>
    <w:basedOn w:val="a1"/>
    <w:uiPriority w:val="59"/>
    <w:rsid w:val="00746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FA160C"/>
    <w:rPr>
      <w:strike w:val="0"/>
      <w:dstrike w:val="0"/>
      <w:color w:val="000000"/>
      <w:sz w:val="18"/>
      <w:szCs w:val="18"/>
      <w:u w:val="none"/>
      <w:effect w:val="none"/>
    </w:rPr>
  </w:style>
  <w:style w:type="paragraph" w:styleId="a9">
    <w:name w:val="List Paragraph"/>
    <w:basedOn w:val="a"/>
    <w:qFormat/>
    <w:rsid w:val="005418A1"/>
    <w:pPr>
      <w:ind w:firstLineChars="200" w:firstLine="420"/>
    </w:pPr>
  </w:style>
  <w:style w:type="paragraph" w:customStyle="1" w:styleId="aa">
    <w:name w:val="段"/>
    <w:link w:val="Char"/>
    <w:qFormat/>
    <w:rsid w:val="00604D9E"/>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paragraph" w:styleId="ab">
    <w:name w:val="Balloon Text"/>
    <w:basedOn w:val="a"/>
    <w:link w:val="ac"/>
    <w:uiPriority w:val="99"/>
    <w:semiHidden/>
    <w:unhideWhenUsed/>
    <w:rsid w:val="00567064"/>
    <w:rPr>
      <w:sz w:val="18"/>
      <w:szCs w:val="18"/>
    </w:rPr>
  </w:style>
  <w:style w:type="character" w:customStyle="1" w:styleId="ac">
    <w:name w:val="批注框文本 字符"/>
    <w:basedOn w:val="a0"/>
    <w:link w:val="ab"/>
    <w:uiPriority w:val="99"/>
    <w:semiHidden/>
    <w:rsid w:val="00567064"/>
    <w:rPr>
      <w:sz w:val="18"/>
      <w:szCs w:val="18"/>
    </w:rPr>
  </w:style>
  <w:style w:type="character" w:styleId="ad">
    <w:name w:val="Emphasis"/>
    <w:basedOn w:val="a0"/>
    <w:uiPriority w:val="20"/>
    <w:qFormat/>
    <w:rsid w:val="009817FF"/>
    <w:rPr>
      <w:i/>
      <w:iCs/>
    </w:rPr>
  </w:style>
  <w:style w:type="character" w:customStyle="1" w:styleId="10">
    <w:name w:val="标题 1 字符"/>
    <w:basedOn w:val="a0"/>
    <w:link w:val="1"/>
    <w:uiPriority w:val="9"/>
    <w:rsid w:val="0066009B"/>
    <w:rPr>
      <w:rFonts w:ascii="宋体" w:eastAsia="宋体" w:hAnsi="宋体" w:cs="宋体"/>
      <w:b/>
      <w:bCs/>
      <w:kern w:val="36"/>
      <w:sz w:val="48"/>
      <w:szCs w:val="48"/>
    </w:rPr>
  </w:style>
  <w:style w:type="paragraph" w:customStyle="1" w:styleId="Default">
    <w:name w:val="Default"/>
    <w:rsid w:val="00D0091E"/>
    <w:pPr>
      <w:widowControl w:val="0"/>
      <w:autoSpaceDE w:val="0"/>
      <w:autoSpaceDN w:val="0"/>
      <w:adjustRightInd w:val="0"/>
    </w:pPr>
    <w:rPr>
      <w:rFonts w:ascii="宋体" w:hAnsi="宋体" w:cs="宋体"/>
      <w:color w:val="000000"/>
      <w:kern w:val="0"/>
      <w:sz w:val="24"/>
      <w:szCs w:val="24"/>
    </w:rPr>
  </w:style>
  <w:style w:type="paragraph" w:styleId="ae">
    <w:name w:val="Normal (Web)"/>
    <w:basedOn w:val="a"/>
    <w:uiPriority w:val="99"/>
    <w:unhideWhenUsed/>
    <w:rsid w:val="00FA21E8"/>
    <w:pPr>
      <w:widowControl/>
      <w:spacing w:before="100" w:beforeAutospacing="1" w:after="100" w:afterAutospacing="1"/>
      <w:jc w:val="left"/>
    </w:pPr>
    <w:rPr>
      <w:rFonts w:ascii="宋体" w:eastAsia="宋体" w:hAnsi="宋体" w:cs="宋体"/>
      <w:kern w:val="0"/>
      <w:sz w:val="24"/>
      <w:szCs w:val="24"/>
    </w:rPr>
  </w:style>
  <w:style w:type="paragraph" w:styleId="af">
    <w:name w:val="Revision"/>
    <w:hidden/>
    <w:uiPriority w:val="99"/>
    <w:semiHidden/>
    <w:rsid w:val="00E11BDE"/>
  </w:style>
  <w:style w:type="paragraph" w:styleId="af0">
    <w:name w:val="Plain Text"/>
    <w:basedOn w:val="a"/>
    <w:link w:val="af1"/>
    <w:qFormat/>
    <w:rsid w:val="00F63A40"/>
    <w:rPr>
      <w:rFonts w:ascii="宋体" w:eastAsia="宋体" w:hAnsi="Courier New" w:cs="Times New Roman"/>
      <w:szCs w:val="20"/>
    </w:rPr>
  </w:style>
  <w:style w:type="character" w:customStyle="1" w:styleId="af1">
    <w:name w:val="纯文本 字符"/>
    <w:basedOn w:val="a0"/>
    <w:link w:val="af0"/>
    <w:rsid w:val="00F63A40"/>
    <w:rPr>
      <w:rFonts w:ascii="宋体" w:eastAsia="宋体" w:hAnsi="Courier New" w:cs="Times New Roman"/>
      <w:szCs w:val="20"/>
    </w:rPr>
  </w:style>
  <w:style w:type="character" w:customStyle="1" w:styleId="Char">
    <w:name w:val="段 Char"/>
    <w:link w:val="aa"/>
    <w:qFormat/>
    <w:rsid w:val="00F63A40"/>
    <w:rPr>
      <w:rFonts w:ascii="宋体" w:eastAsia="宋体" w:hAnsi="Times New Roman" w:cs="Times New Roman"/>
      <w:noProof/>
      <w:kern w:val="0"/>
      <w:szCs w:val="20"/>
    </w:rPr>
  </w:style>
  <w:style w:type="character" w:customStyle="1" w:styleId="af2">
    <w:name w:val="一级条标题 字符"/>
    <w:link w:val="af3"/>
    <w:qFormat/>
    <w:rsid w:val="00161DF1"/>
    <w:rPr>
      <w:rFonts w:ascii="黑体" w:eastAsia="黑体"/>
      <w:szCs w:val="21"/>
    </w:rPr>
  </w:style>
  <w:style w:type="paragraph" w:customStyle="1" w:styleId="af3">
    <w:name w:val="一级条标题"/>
    <w:next w:val="aa"/>
    <w:link w:val="af2"/>
    <w:qFormat/>
    <w:rsid w:val="00161DF1"/>
    <w:pPr>
      <w:spacing w:beforeLines="50" w:before="156" w:afterLines="50" w:after="156"/>
      <w:outlineLvl w:val="2"/>
    </w:pPr>
    <w:rPr>
      <w:rFonts w:ascii="黑体" w:eastAsia="黑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218082">
      <w:bodyDiv w:val="1"/>
      <w:marLeft w:val="0"/>
      <w:marRight w:val="0"/>
      <w:marTop w:val="0"/>
      <w:marBottom w:val="0"/>
      <w:divBdr>
        <w:top w:val="none" w:sz="0" w:space="0" w:color="auto"/>
        <w:left w:val="none" w:sz="0" w:space="0" w:color="auto"/>
        <w:bottom w:val="none" w:sz="0" w:space="0" w:color="auto"/>
        <w:right w:val="none" w:sz="0" w:space="0" w:color="auto"/>
      </w:divBdr>
    </w:div>
    <w:div w:id="168751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27C48-1103-4BAA-B4C1-C3ECCC75C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2509</Words>
  <Characters>2861</Characters>
  <Application>Microsoft Office Word</Application>
  <DocSecurity>0</DocSecurity>
  <Lines>204</Lines>
  <Paragraphs>162</Paragraphs>
  <ScaleCrop>false</ScaleCrop>
  <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慧芳 高</cp:lastModifiedBy>
  <cp:revision>3</cp:revision>
  <dcterms:created xsi:type="dcterms:W3CDTF">2025-08-30T08:31:00Z</dcterms:created>
  <dcterms:modified xsi:type="dcterms:W3CDTF">2025-08-30T10:30:00Z</dcterms:modified>
</cp:coreProperties>
</file>